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0465" w14:textId="77777777" w:rsidR="001F3309" w:rsidRDefault="004129C6" w:rsidP="00A65F4F">
      <w:pPr>
        <w:ind w:left="360"/>
        <w:jc w:val="center"/>
        <w:rPr>
          <w:rFonts w:ascii="Arial" w:hAnsi="Arial" w:cs="Arial"/>
          <w:sz w:val="96"/>
          <w:szCs w:val="96"/>
        </w:rPr>
      </w:pPr>
      <w:r>
        <w:rPr>
          <w:rFonts w:ascii="Arial" w:hAnsi="Arial" w:cs="Arial"/>
          <w:noProof/>
          <w:sz w:val="96"/>
          <w:szCs w:val="96"/>
        </w:rPr>
        <w:drawing>
          <wp:inline distT="0" distB="0" distL="0" distR="0" wp14:anchorId="7D929560" wp14:editId="7B79892B">
            <wp:extent cx="3366135" cy="925830"/>
            <wp:effectExtent l="0" t="0" r="5715" b="7620"/>
            <wp:docPr id="2" name="Picture 1" descr="F5%20Logo%20Color%20TUOLUM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5%20Logo%20Color%20TUOLUM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6135" cy="925830"/>
                    </a:xfrm>
                    <a:prstGeom prst="rect">
                      <a:avLst/>
                    </a:prstGeom>
                    <a:noFill/>
                    <a:ln>
                      <a:noFill/>
                    </a:ln>
                  </pic:spPr>
                </pic:pic>
              </a:graphicData>
            </a:graphic>
          </wp:inline>
        </w:drawing>
      </w:r>
    </w:p>
    <w:p w14:paraId="0B7F73FB" w14:textId="77777777" w:rsidR="007B401F" w:rsidRDefault="007B401F" w:rsidP="007B401F">
      <w:pPr>
        <w:pStyle w:val="Heading1"/>
      </w:pPr>
    </w:p>
    <w:p w14:paraId="33911D21" w14:textId="77777777" w:rsidR="007A2B72" w:rsidRDefault="008541FC" w:rsidP="007A2B72">
      <w:pPr>
        <w:ind w:left="360"/>
        <w:jc w:val="center"/>
        <w:rPr>
          <w:rFonts w:ascii="Arial" w:hAnsi="Arial" w:cs="Arial"/>
          <w:b/>
          <w:sz w:val="36"/>
          <w:szCs w:val="36"/>
        </w:rPr>
      </w:pPr>
      <w:r>
        <w:rPr>
          <w:rFonts w:ascii="Arial" w:hAnsi="Arial" w:cs="Arial"/>
          <w:b/>
          <w:sz w:val="36"/>
          <w:szCs w:val="36"/>
        </w:rPr>
        <w:t xml:space="preserve">Services to Promote </w:t>
      </w:r>
    </w:p>
    <w:p w14:paraId="3F694671" w14:textId="5425F0A3" w:rsidR="00F053C6" w:rsidRPr="002D7E1F" w:rsidRDefault="00275220" w:rsidP="00F053C6">
      <w:pPr>
        <w:ind w:left="360"/>
        <w:jc w:val="center"/>
        <w:rPr>
          <w:rFonts w:ascii="Arial" w:hAnsi="Arial" w:cs="Arial"/>
          <w:b/>
          <w:sz w:val="36"/>
          <w:szCs w:val="36"/>
        </w:rPr>
      </w:pPr>
      <w:r>
        <w:rPr>
          <w:rFonts w:ascii="Arial" w:hAnsi="Arial" w:cs="Arial"/>
          <w:b/>
          <w:sz w:val="36"/>
          <w:szCs w:val="36"/>
        </w:rPr>
        <w:t>Quality Early Learning</w:t>
      </w:r>
    </w:p>
    <w:p w14:paraId="1FCB089C" w14:textId="080A1451" w:rsidR="00ED071D" w:rsidRDefault="00ED071D" w:rsidP="00AC5278">
      <w:pPr>
        <w:ind w:left="360"/>
        <w:jc w:val="center"/>
        <w:rPr>
          <w:rFonts w:ascii="Arial" w:hAnsi="Arial" w:cs="Arial"/>
          <w:b/>
          <w:sz w:val="32"/>
          <w:szCs w:val="32"/>
        </w:rPr>
      </w:pPr>
      <w:r w:rsidRPr="005C3D9F">
        <w:rPr>
          <w:rFonts w:ascii="Arial" w:hAnsi="Arial" w:cs="Arial"/>
          <w:b/>
          <w:sz w:val="32"/>
          <w:szCs w:val="32"/>
        </w:rPr>
        <w:t xml:space="preserve">For </w:t>
      </w:r>
      <w:r w:rsidR="008541FC">
        <w:rPr>
          <w:rFonts w:ascii="Arial" w:hAnsi="Arial" w:cs="Arial"/>
          <w:b/>
          <w:sz w:val="32"/>
          <w:szCs w:val="32"/>
        </w:rPr>
        <w:t>Fiscal Year</w:t>
      </w:r>
      <w:r w:rsidRPr="005C3D9F">
        <w:rPr>
          <w:rFonts w:ascii="Arial" w:hAnsi="Arial" w:cs="Arial"/>
          <w:b/>
          <w:sz w:val="32"/>
          <w:szCs w:val="32"/>
        </w:rPr>
        <w:t xml:space="preserve"> </w:t>
      </w:r>
      <w:r w:rsidR="000A45E5">
        <w:rPr>
          <w:rFonts w:ascii="Arial" w:hAnsi="Arial" w:cs="Arial"/>
          <w:b/>
          <w:sz w:val="32"/>
          <w:szCs w:val="32"/>
        </w:rPr>
        <w:t>2023/2024</w:t>
      </w:r>
      <w:r w:rsidRPr="005C3D9F">
        <w:rPr>
          <w:rFonts w:ascii="Arial" w:hAnsi="Arial" w:cs="Arial"/>
          <w:b/>
          <w:sz w:val="32"/>
          <w:szCs w:val="32"/>
        </w:rPr>
        <w:t xml:space="preserve"> </w:t>
      </w:r>
    </w:p>
    <w:p w14:paraId="4B160CA2" w14:textId="77777777" w:rsidR="008541FC" w:rsidRPr="005C3D9F" w:rsidRDefault="008541FC" w:rsidP="007B401F">
      <w:pPr>
        <w:ind w:left="360"/>
        <w:jc w:val="center"/>
        <w:rPr>
          <w:rFonts w:ascii="Arial" w:hAnsi="Arial" w:cs="Arial"/>
          <w:b/>
          <w:sz w:val="32"/>
          <w:szCs w:val="32"/>
        </w:rPr>
      </w:pPr>
      <w:r>
        <w:rPr>
          <w:rFonts w:ascii="Arial" w:hAnsi="Arial" w:cs="Arial"/>
          <w:b/>
          <w:sz w:val="32"/>
          <w:szCs w:val="32"/>
        </w:rPr>
        <w:t>With Intent to Contract for 4 years</w:t>
      </w:r>
    </w:p>
    <w:p w14:paraId="27EF7307" w14:textId="77777777" w:rsidR="00ED071D" w:rsidRPr="005C3D9F" w:rsidRDefault="00ED071D" w:rsidP="007B401F">
      <w:pPr>
        <w:ind w:left="360"/>
        <w:jc w:val="center"/>
        <w:rPr>
          <w:rFonts w:ascii="Arial" w:hAnsi="Arial" w:cs="Arial"/>
          <w:b/>
          <w:sz w:val="32"/>
          <w:szCs w:val="32"/>
        </w:rPr>
      </w:pPr>
    </w:p>
    <w:p w14:paraId="281C94A8" w14:textId="77777777" w:rsidR="00ED071D" w:rsidRPr="005C3D9F" w:rsidRDefault="00ED071D" w:rsidP="008541FC">
      <w:pPr>
        <w:ind w:left="360"/>
        <w:jc w:val="center"/>
        <w:rPr>
          <w:rFonts w:ascii="Arial" w:hAnsi="Arial" w:cs="Arial"/>
          <w:b/>
          <w:sz w:val="32"/>
          <w:szCs w:val="32"/>
        </w:rPr>
      </w:pPr>
      <w:r w:rsidRPr="005C3D9F">
        <w:rPr>
          <w:rFonts w:ascii="Arial" w:hAnsi="Arial" w:cs="Arial"/>
          <w:b/>
          <w:sz w:val="32"/>
          <w:szCs w:val="32"/>
        </w:rPr>
        <w:t xml:space="preserve">Funds Available:  </w:t>
      </w:r>
      <w:r w:rsidRPr="000A45E5">
        <w:rPr>
          <w:rFonts w:ascii="Arial" w:hAnsi="Arial" w:cs="Arial"/>
          <w:b/>
          <w:color w:val="FF0000"/>
          <w:sz w:val="32"/>
          <w:szCs w:val="32"/>
        </w:rPr>
        <w:t>$</w:t>
      </w:r>
      <w:r w:rsidR="003E16A4" w:rsidRPr="000A45E5">
        <w:rPr>
          <w:rFonts w:ascii="Arial" w:hAnsi="Arial" w:cs="Arial"/>
          <w:b/>
          <w:color w:val="FF0000"/>
          <w:sz w:val="32"/>
          <w:szCs w:val="32"/>
        </w:rPr>
        <w:t>9</w:t>
      </w:r>
      <w:r w:rsidR="007A2B72" w:rsidRPr="000A45E5">
        <w:rPr>
          <w:rFonts w:ascii="Arial" w:hAnsi="Arial" w:cs="Arial"/>
          <w:b/>
          <w:color w:val="FF0000"/>
          <w:sz w:val="32"/>
          <w:szCs w:val="32"/>
        </w:rPr>
        <w:t>5</w:t>
      </w:r>
      <w:r w:rsidR="008541FC" w:rsidRPr="000A45E5">
        <w:rPr>
          <w:rFonts w:ascii="Arial" w:hAnsi="Arial" w:cs="Arial"/>
          <w:b/>
          <w:color w:val="FF0000"/>
          <w:sz w:val="32"/>
          <w:szCs w:val="32"/>
        </w:rPr>
        <w:t>,0</w:t>
      </w:r>
      <w:r w:rsidRPr="000A45E5">
        <w:rPr>
          <w:rFonts w:ascii="Arial" w:hAnsi="Arial" w:cs="Arial"/>
          <w:b/>
          <w:color w:val="FF0000"/>
          <w:sz w:val="32"/>
          <w:szCs w:val="32"/>
        </w:rPr>
        <w:t>00</w:t>
      </w:r>
      <w:r w:rsidR="008541FC">
        <w:rPr>
          <w:rFonts w:ascii="Arial" w:hAnsi="Arial" w:cs="Arial"/>
          <w:b/>
          <w:sz w:val="32"/>
          <w:szCs w:val="32"/>
        </w:rPr>
        <w:t>/year</w:t>
      </w:r>
      <w:r w:rsidR="00275511">
        <w:rPr>
          <w:rFonts w:ascii="Arial" w:hAnsi="Arial" w:cs="Arial"/>
          <w:b/>
          <w:sz w:val="32"/>
          <w:szCs w:val="32"/>
        </w:rPr>
        <w:t>*</w:t>
      </w:r>
      <w:r w:rsidR="008541FC">
        <w:rPr>
          <w:rFonts w:ascii="Arial" w:hAnsi="Arial" w:cs="Arial"/>
          <w:b/>
          <w:sz w:val="32"/>
          <w:szCs w:val="32"/>
        </w:rPr>
        <w:t xml:space="preserve">, with up to 3% annual increase. </w:t>
      </w:r>
      <w:r w:rsidRPr="005C3D9F">
        <w:rPr>
          <w:rFonts w:ascii="Arial" w:hAnsi="Arial" w:cs="Arial"/>
          <w:b/>
          <w:sz w:val="32"/>
          <w:szCs w:val="32"/>
        </w:rPr>
        <w:t xml:space="preserve"> </w:t>
      </w:r>
    </w:p>
    <w:p w14:paraId="6B7FC4F3" w14:textId="77777777" w:rsidR="007B401F" w:rsidRDefault="007B401F" w:rsidP="007B401F">
      <w:pPr>
        <w:ind w:left="360"/>
        <w:jc w:val="center"/>
        <w:rPr>
          <w:rFonts w:ascii="Arial" w:hAnsi="Arial" w:cs="Arial"/>
          <w:b/>
          <w:sz w:val="36"/>
          <w:szCs w:val="36"/>
        </w:rPr>
      </w:pPr>
    </w:p>
    <w:p w14:paraId="1FB388E7" w14:textId="77777777" w:rsidR="007B401F" w:rsidRPr="007B401F" w:rsidRDefault="002D7E1F" w:rsidP="007B401F">
      <w:pPr>
        <w:ind w:left="360"/>
        <w:jc w:val="center"/>
        <w:rPr>
          <w:rFonts w:ascii="Arial" w:hAnsi="Arial" w:cs="Arial"/>
          <w:b/>
          <w:sz w:val="36"/>
          <w:szCs w:val="36"/>
        </w:rPr>
      </w:pPr>
      <w:r>
        <w:rPr>
          <w:rFonts w:ascii="Arial" w:hAnsi="Arial" w:cs="Arial"/>
          <w:b/>
          <w:sz w:val="36"/>
          <w:szCs w:val="36"/>
        </w:rPr>
        <w:t>APPLICATION FORM</w:t>
      </w:r>
    </w:p>
    <w:p w14:paraId="4597CBAD" w14:textId="77777777" w:rsidR="007B401F" w:rsidRPr="007B401F" w:rsidRDefault="007B401F" w:rsidP="007B401F">
      <w:pPr>
        <w:jc w:val="center"/>
        <w:rPr>
          <w:rFonts w:ascii="Arial" w:hAnsi="Arial" w:cs="Arial"/>
          <w:b/>
          <w:sz w:val="28"/>
          <w:szCs w:val="28"/>
        </w:rPr>
      </w:pPr>
    </w:p>
    <w:p w14:paraId="6B6D89CE" w14:textId="561D5E1B" w:rsidR="003E16A4" w:rsidRPr="00E10A40" w:rsidRDefault="003E16A4" w:rsidP="003E16A4">
      <w:pPr>
        <w:jc w:val="center"/>
        <w:rPr>
          <w:rFonts w:ascii="Arial" w:hAnsi="Arial" w:cs="Arial"/>
          <w:i/>
          <w:sz w:val="22"/>
          <w:szCs w:val="22"/>
        </w:rPr>
      </w:pPr>
      <w:r w:rsidRPr="00E10A40">
        <w:rPr>
          <w:rFonts w:ascii="Arial" w:hAnsi="Arial" w:cs="Arial"/>
          <w:i/>
          <w:sz w:val="22"/>
          <w:szCs w:val="22"/>
        </w:rPr>
        <w:t xml:space="preserve">RELEASE DATE:  </w:t>
      </w:r>
      <w:r>
        <w:rPr>
          <w:rFonts w:ascii="Arial" w:hAnsi="Arial" w:cs="Arial"/>
          <w:i/>
          <w:sz w:val="22"/>
          <w:szCs w:val="22"/>
        </w:rPr>
        <w:t xml:space="preserve">DECEMBER </w:t>
      </w:r>
      <w:r w:rsidR="00275220">
        <w:rPr>
          <w:rFonts w:ascii="Arial" w:hAnsi="Arial" w:cs="Arial"/>
          <w:i/>
          <w:sz w:val="22"/>
          <w:szCs w:val="22"/>
        </w:rPr>
        <w:t>12</w:t>
      </w:r>
      <w:r>
        <w:rPr>
          <w:rFonts w:ascii="Arial" w:hAnsi="Arial" w:cs="Arial"/>
          <w:i/>
          <w:sz w:val="22"/>
          <w:szCs w:val="22"/>
        </w:rPr>
        <w:t>, 20</w:t>
      </w:r>
      <w:r w:rsidR="00275220">
        <w:rPr>
          <w:rFonts w:ascii="Arial" w:hAnsi="Arial" w:cs="Arial"/>
          <w:i/>
          <w:sz w:val="22"/>
          <w:szCs w:val="22"/>
        </w:rPr>
        <w:t>22</w:t>
      </w:r>
    </w:p>
    <w:p w14:paraId="644C9B7F" w14:textId="77777777" w:rsidR="003E16A4" w:rsidRPr="003C4C50" w:rsidRDefault="003E16A4" w:rsidP="003E16A4">
      <w:pPr>
        <w:jc w:val="center"/>
        <w:rPr>
          <w:rFonts w:ascii="Arial" w:hAnsi="Arial" w:cs="Arial"/>
          <w:i/>
        </w:rPr>
      </w:pPr>
    </w:p>
    <w:p w14:paraId="2C3E9A3B" w14:textId="77777777" w:rsidR="000A45E5" w:rsidRDefault="000A45E5" w:rsidP="003E16A4">
      <w:pPr>
        <w:jc w:val="center"/>
        <w:rPr>
          <w:rFonts w:ascii="Arial" w:hAnsi="Arial" w:cs="Arial"/>
          <w:b/>
          <w:bCs/>
          <w:sz w:val="32"/>
          <w:szCs w:val="32"/>
        </w:rPr>
      </w:pPr>
      <w:r>
        <w:rPr>
          <w:rFonts w:ascii="Arial" w:hAnsi="Arial" w:cs="Arial"/>
          <w:b/>
          <w:bCs/>
          <w:sz w:val="32"/>
          <w:szCs w:val="32"/>
        </w:rPr>
        <w:t>Letter of Intent Due December 23, 2022</w:t>
      </w:r>
    </w:p>
    <w:p w14:paraId="69F6341F" w14:textId="552CA18E" w:rsidR="003E16A4" w:rsidRPr="005C3D9F" w:rsidRDefault="003E16A4" w:rsidP="003E16A4">
      <w:pPr>
        <w:jc w:val="center"/>
        <w:rPr>
          <w:rFonts w:ascii="Arial" w:hAnsi="Arial" w:cs="Arial"/>
          <w:b/>
          <w:bCs/>
          <w:sz w:val="32"/>
          <w:szCs w:val="32"/>
        </w:rPr>
      </w:pPr>
      <w:r>
        <w:rPr>
          <w:rFonts w:ascii="Arial" w:hAnsi="Arial" w:cs="Arial"/>
          <w:b/>
          <w:bCs/>
          <w:sz w:val="32"/>
          <w:szCs w:val="32"/>
        </w:rPr>
        <w:t xml:space="preserve">Application Receipt Deadline:  </w:t>
      </w:r>
      <w:r w:rsidR="000A45E5">
        <w:rPr>
          <w:rFonts w:ascii="Arial" w:hAnsi="Arial" w:cs="Arial"/>
          <w:b/>
          <w:bCs/>
          <w:sz w:val="32"/>
          <w:szCs w:val="32"/>
        </w:rPr>
        <w:t>February 3</w:t>
      </w:r>
      <w:r>
        <w:rPr>
          <w:rFonts w:ascii="Arial" w:hAnsi="Arial" w:cs="Arial"/>
          <w:b/>
          <w:bCs/>
          <w:sz w:val="32"/>
          <w:szCs w:val="32"/>
        </w:rPr>
        <w:t>, 20</w:t>
      </w:r>
      <w:r w:rsidR="000A45E5">
        <w:rPr>
          <w:rFonts w:ascii="Arial" w:hAnsi="Arial" w:cs="Arial"/>
          <w:b/>
          <w:bCs/>
          <w:sz w:val="32"/>
          <w:szCs w:val="32"/>
        </w:rPr>
        <w:t>23</w:t>
      </w:r>
    </w:p>
    <w:p w14:paraId="253A7310" w14:textId="77777777" w:rsidR="003E16A4" w:rsidRDefault="003E16A4" w:rsidP="003E16A4">
      <w:pPr>
        <w:jc w:val="center"/>
        <w:rPr>
          <w:rFonts w:ascii="Arial" w:hAnsi="Arial" w:cs="Arial"/>
          <w:b/>
          <w:bCs/>
          <w:sz w:val="28"/>
          <w:szCs w:val="28"/>
        </w:rPr>
      </w:pPr>
    </w:p>
    <w:p w14:paraId="4E5CF292" w14:textId="77777777" w:rsidR="003E16A4" w:rsidRPr="004C37F0" w:rsidRDefault="003E16A4" w:rsidP="003E16A4">
      <w:pPr>
        <w:pBdr>
          <w:top w:val="single" w:sz="4" w:space="1" w:color="auto"/>
          <w:left w:val="single" w:sz="4" w:space="4" w:color="auto"/>
          <w:bottom w:val="single" w:sz="4" w:space="1" w:color="auto"/>
          <w:right w:val="single" w:sz="4" w:space="4" w:color="auto"/>
        </w:pBdr>
        <w:ind w:left="360"/>
        <w:jc w:val="center"/>
        <w:rPr>
          <w:rFonts w:ascii="Arial" w:hAnsi="Arial" w:cs="Arial"/>
          <w:sz w:val="24"/>
          <w:szCs w:val="24"/>
        </w:rPr>
      </w:pPr>
      <w:r w:rsidRPr="004C37F0">
        <w:rPr>
          <w:rFonts w:ascii="Arial" w:hAnsi="Arial" w:cs="Arial"/>
          <w:sz w:val="24"/>
          <w:szCs w:val="24"/>
        </w:rPr>
        <w:t>The Commission cannot give grants for items that have already been purchased or for services that have already been provided.</w:t>
      </w:r>
    </w:p>
    <w:p w14:paraId="5ED2A8FF" w14:textId="77777777" w:rsidR="003E16A4" w:rsidRDefault="003E16A4" w:rsidP="003E16A4">
      <w:pPr>
        <w:spacing w:line="360" w:lineRule="auto"/>
        <w:ind w:left="360"/>
        <w:jc w:val="center"/>
        <w:rPr>
          <w:rFonts w:ascii="Arial" w:hAnsi="Arial" w:cs="Arial"/>
          <w:sz w:val="28"/>
          <w:szCs w:val="28"/>
        </w:rPr>
      </w:pPr>
    </w:p>
    <w:p w14:paraId="52AA364C" w14:textId="77777777" w:rsidR="00ED071D" w:rsidRDefault="003E16A4" w:rsidP="003E16A4">
      <w:pPr>
        <w:spacing w:line="360" w:lineRule="auto"/>
        <w:ind w:left="360"/>
        <w:jc w:val="center"/>
        <w:rPr>
          <w:rFonts w:ascii="Arial" w:hAnsi="Arial" w:cs="Arial"/>
          <w:sz w:val="24"/>
          <w:szCs w:val="24"/>
        </w:rPr>
      </w:pPr>
      <w:r>
        <w:rPr>
          <w:rFonts w:ascii="Arial" w:hAnsi="Arial" w:cs="Arial"/>
          <w:b/>
          <w:sz w:val="24"/>
          <w:szCs w:val="24"/>
        </w:rPr>
        <w:t>Please read the RFA General Instructions (a separate document) be</w:t>
      </w:r>
      <w:r w:rsidRPr="007B401F">
        <w:rPr>
          <w:rFonts w:ascii="Arial" w:hAnsi="Arial" w:cs="Arial"/>
          <w:b/>
          <w:sz w:val="24"/>
          <w:szCs w:val="24"/>
        </w:rPr>
        <w:t>fore you fill out these forms.</w:t>
      </w:r>
      <w:r>
        <w:rPr>
          <w:rFonts w:ascii="Arial" w:hAnsi="Arial" w:cs="Arial"/>
          <w:b/>
          <w:sz w:val="24"/>
          <w:szCs w:val="24"/>
        </w:rPr>
        <w:t xml:space="preserve">   </w:t>
      </w:r>
      <w:r w:rsidRPr="00E10A40">
        <w:rPr>
          <w:rFonts w:ascii="Arial" w:hAnsi="Arial" w:cs="Arial"/>
          <w:sz w:val="24"/>
          <w:szCs w:val="24"/>
        </w:rPr>
        <w:t xml:space="preserve">All the forms that follow are available as Word files.  They can be downloaded from the Commission website at </w:t>
      </w:r>
      <w:hyperlink r:id="rId8" w:history="1">
        <w:r w:rsidRPr="00A35889">
          <w:rPr>
            <w:rStyle w:val="Hyperlink"/>
            <w:rFonts w:ascii="Arial" w:hAnsi="Arial" w:cs="Arial"/>
            <w:sz w:val="24"/>
            <w:szCs w:val="24"/>
          </w:rPr>
          <w:t>www.First5Tuolumne.org</w:t>
        </w:r>
      </w:hyperlink>
      <w:r w:rsidRPr="00E10A40">
        <w:rPr>
          <w:rFonts w:ascii="Arial" w:hAnsi="Arial" w:cs="Arial"/>
          <w:sz w:val="24"/>
          <w:szCs w:val="24"/>
        </w:rPr>
        <w:t xml:space="preserve"> or requested as an email attachment from </w:t>
      </w:r>
      <w:r>
        <w:rPr>
          <w:rFonts w:ascii="Arial" w:hAnsi="Arial" w:cs="Arial"/>
          <w:sz w:val="24"/>
          <w:szCs w:val="24"/>
        </w:rPr>
        <w:t>Sarah Garcia</w:t>
      </w:r>
      <w:r w:rsidRPr="00E10A40">
        <w:rPr>
          <w:rFonts w:ascii="Arial" w:hAnsi="Arial" w:cs="Arial"/>
          <w:sz w:val="24"/>
          <w:szCs w:val="24"/>
        </w:rPr>
        <w:t xml:space="preserve"> at </w:t>
      </w:r>
      <w:hyperlink r:id="rId9" w:history="1">
        <w:r w:rsidRPr="00A35889">
          <w:rPr>
            <w:rStyle w:val="Hyperlink"/>
            <w:rFonts w:ascii="Arial" w:hAnsi="Arial" w:cs="Arial"/>
            <w:sz w:val="24"/>
            <w:szCs w:val="24"/>
          </w:rPr>
          <w:t>sgarcia@tcsos.us</w:t>
        </w:r>
      </w:hyperlink>
      <w:r w:rsidRPr="00E10A40">
        <w:rPr>
          <w:rFonts w:ascii="Arial" w:hAnsi="Arial" w:cs="Arial"/>
          <w:sz w:val="24"/>
          <w:szCs w:val="24"/>
        </w:rPr>
        <w:t xml:space="preserve">  </w:t>
      </w:r>
    </w:p>
    <w:p w14:paraId="66F1DE85" w14:textId="77777777" w:rsidR="003E16A4" w:rsidRDefault="003E16A4" w:rsidP="003E16A4">
      <w:pPr>
        <w:spacing w:line="360" w:lineRule="auto"/>
        <w:ind w:left="360"/>
        <w:jc w:val="center"/>
        <w:rPr>
          <w:rFonts w:ascii="Arial" w:hAnsi="Arial" w:cs="Arial"/>
          <w:sz w:val="24"/>
          <w:szCs w:val="24"/>
        </w:rPr>
      </w:pPr>
    </w:p>
    <w:p w14:paraId="67F27725" w14:textId="77777777" w:rsidR="000522A1" w:rsidRPr="001A6D67" w:rsidRDefault="000522A1" w:rsidP="00F8287B">
      <w:pPr>
        <w:pBdr>
          <w:top w:val="single" w:sz="4" w:space="1" w:color="auto"/>
          <w:left w:val="single" w:sz="4" w:space="4" w:color="auto"/>
          <w:bottom w:val="single" w:sz="4" w:space="1" w:color="auto"/>
          <w:right w:val="single" w:sz="4" w:space="4" w:color="auto"/>
        </w:pBdr>
        <w:spacing w:line="360" w:lineRule="auto"/>
        <w:ind w:left="360"/>
        <w:jc w:val="center"/>
        <w:rPr>
          <w:rFonts w:ascii="Arial" w:hAnsi="Arial" w:cs="Arial"/>
          <w:sz w:val="24"/>
          <w:szCs w:val="24"/>
        </w:rPr>
      </w:pPr>
      <w:r w:rsidRPr="001A6D67">
        <w:rPr>
          <w:rFonts w:ascii="Arial" w:hAnsi="Arial" w:cs="Arial"/>
          <w:sz w:val="24"/>
          <w:szCs w:val="24"/>
        </w:rPr>
        <w:t>Please add your organiza</w:t>
      </w:r>
      <w:r w:rsidR="001A6D67" w:rsidRPr="001A6D67">
        <w:rPr>
          <w:rFonts w:ascii="Arial" w:hAnsi="Arial" w:cs="Arial"/>
          <w:sz w:val="24"/>
          <w:szCs w:val="24"/>
        </w:rPr>
        <w:t>tion’s name as a header for the following</w:t>
      </w:r>
      <w:r w:rsidRPr="001A6D67">
        <w:rPr>
          <w:rFonts w:ascii="Arial" w:hAnsi="Arial" w:cs="Arial"/>
          <w:sz w:val="24"/>
          <w:szCs w:val="24"/>
        </w:rPr>
        <w:t xml:space="preserve"> section. </w:t>
      </w:r>
      <w:r w:rsidR="00CF37B7">
        <w:rPr>
          <w:rFonts w:ascii="Arial" w:hAnsi="Arial" w:cs="Arial"/>
          <w:sz w:val="24"/>
          <w:szCs w:val="24"/>
        </w:rPr>
        <w:t xml:space="preserve"> Please submit </w:t>
      </w:r>
      <w:r w:rsidR="00BF59C1">
        <w:rPr>
          <w:rFonts w:ascii="Arial" w:hAnsi="Arial" w:cs="Arial"/>
          <w:sz w:val="24"/>
          <w:szCs w:val="24"/>
        </w:rPr>
        <w:t xml:space="preserve">the application </w:t>
      </w:r>
      <w:r w:rsidR="00CF37B7">
        <w:rPr>
          <w:rFonts w:ascii="Arial" w:hAnsi="Arial" w:cs="Arial"/>
          <w:sz w:val="24"/>
          <w:szCs w:val="24"/>
        </w:rPr>
        <w:t xml:space="preserve">with </w:t>
      </w:r>
      <w:r w:rsidR="00ED071D">
        <w:rPr>
          <w:rFonts w:ascii="Arial" w:hAnsi="Arial" w:cs="Arial"/>
          <w:sz w:val="24"/>
          <w:szCs w:val="24"/>
        </w:rPr>
        <w:t xml:space="preserve">the </w:t>
      </w:r>
      <w:r w:rsidR="00CF37B7">
        <w:rPr>
          <w:rFonts w:ascii="Arial" w:hAnsi="Arial" w:cs="Arial"/>
          <w:sz w:val="24"/>
          <w:szCs w:val="24"/>
        </w:rPr>
        <w:t>Cover Page as Page 1.</w:t>
      </w:r>
    </w:p>
    <w:p w14:paraId="5BD1B6AF" w14:textId="77777777" w:rsidR="00A65F4F" w:rsidRDefault="00A65F4F" w:rsidP="0068659C">
      <w:pPr>
        <w:ind w:left="360"/>
        <w:rPr>
          <w:rFonts w:ascii="Arial" w:hAnsi="Arial" w:cs="Arial"/>
          <w:sz w:val="24"/>
          <w:szCs w:val="24"/>
        </w:rPr>
      </w:pPr>
    </w:p>
    <w:p w14:paraId="175A352A" w14:textId="77777777" w:rsidR="00F106DE" w:rsidRDefault="00275511" w:rsidP="0068659C">
      <w:pPr>
        <w:ind w:left="360"/>
        <w:rPr>
          <w:rFonts w:ascii="Arial" w:hAnsi="Arial" w:cs="Arial"/>
          <w:sz w:val="24"/>
          <w:szCs w:val="24"/>
        </w:rPr>
        <w:sectPr w:rsidR="00F106DE">
          <w:footerReference w:type="default" r:id="rId10"/>
          <w:pgSz w:w="12240" w:h="15840"/>
          <w:pgMar w:top="1440" w:right="1440" w:bottom="1440" w:left="1440" w:header="720" w:footer="792" w:gutter="0"/>
          <w:pgNumType w:start="1"/>
          <w:cols w:space="720"/>
          <w:formProt w:val="0"/>
        </w:sectPr>
      </w:pPr>
      <w:r w:rsidRPr="00EA57D6">
        <w:rPr>
          <w:rFonts w:ascii="Arial" w:hAnsi="Arial" w:cs="Arial"/>
          <w:i/>
          <w:sz w:val="24"/>
          <w:szCs w:val="24"/>
        </w:rPr>
        <w:t>*The Commission may adjust fund availability for these services once proposals are received and may fund at levels above or below the amount stated in this Request for Applications.  The amount is provided as a guideline only.</w:t>
      </w:r>
    </w:p>
    <w:p w14:paraId="7AB63AB6" w14:textId="77777777" w:rsidR="00BE73D8" w:rsidRDefault="00E57E3F" w:rsidP="00BE73D8">
      <w:pPr>
        <w:ind w:left="360"/>
        <w:jc w:val="center"/>
        <w:rPr>
          <w:rFonts w:ascii="Arial" w:hAnsi="Arial" w:cs="Arial"/>
          <w:b/>
          <w:sz w:val="32"/>
          <w:szCs w:val="32"/>
        </w:rPr>
      </w:pPr>
      <w:r w:rsidRPr="00BE73D8">
        <w:rPr>
          <w:rFonts w:ascii="Arial" w:hAnsi="Arial" w:cs="Arial"/>
          <w:b/>
          <w:sz w:val="32"/>
          <w:szCs w:val="32"/>
        </w:rPr>
        <w:lastRenderedPageBreak/>
        <w:t xml:space="preserve">Services to Promote </w:t>
      </w:r>
    </w:p>
    <w:p w14:paraId="18853C8F" w14:textId="3A18383A" w:rsidR="00AC5278" w:rsidRPr="00BE73D8" w:rsidRDefault="00275220" w:rsidP="00BE73D8">
      <w:pPr>
        <w:ind w:left="360"/>
        <w:jc w:val="center"/>
        <w:rPr>
          <w:rFonts w:ascii="Arial" w:hAnsi="Arial" w:cs="Arial"/>
          <w:b/>
          <w:sz w:val="32"/>
          <w:szCs w:val="32"/>
        </w:rPr>
      </w:pPr>
      <w:r>
        <w:rPr>
          <w:rFonts w:ascii="Arial" w:hAnsi="Arial" w:cs="Arial"/>
          <w:b/>
          <w:sz w:val="32"/>
          <w:szCs w:val="32"/>
        </w:rPr>
        <w:t>Quality Early Learning</w:t>
      </w:r>
    </w:p>
    <w:p w14:paraId="4A71075A" w14:textId="23F8D7FA" w:rsidR="00670E48" w:rsidRPr="000A2FA1" w:rsidRDefault="008C136E" w:rsidP="00525DE1">
      <w:pPr>
        <w:pStyle w:val="Footer"/>
        <w:tabs>
          <w:tab w:val="clear" w:pos="4320"/>
          <w:tab w:val="clear" w:pos="8640"/>
        </w:tabs>
        <w:jc w:val="center"/>
        <w:rPr>
          <w:rFonts w:ascii="Arial" w:hAnsi="Arial" w:cs="Arial"/>
          <w:b/>
          <w:sz w:val="32"/>
          <w:szCs w:val="32"/>
        </w:rPr>
      </w:pPr>
      <w:r w:rsidRPr="000A2FA1">
        <w:rPr>
          <w:rFonts w:ascii="Arial" w:hAnsi="Arial" w:cs="Arial"/>
          <w:b/>
          <w:sz w:val="32"/>
          <w:szCs w:val="32"/>
        </w:rPr>
        <w:t xml:space="preserve"> Cover Sheet</w:t>
      </w:r>
      <w:r w:rsidR="00525DE1">
        <w:rPr>
          <w:rFonts w:ascii="Arial" w:hAnsi="Arial" w:cs="Arial"/>
          <w:b/>
          <w:sz w:val="32"/>
          <w:szCs w:val="32"/>
        </w:rPr>
        <w:t xml:space="preserve"> </w:t>
      </w:r>
      <w:r w:rsidR="003E16A4">
        <w:rPr>
          <w:rFonts w:ascii="Arial" w:hAnsi="Arial" w:cs="Arial"/>
          <w:b/>
          <w:sz w:val="32"/>
          <w:szCs w:val="32"/>
        </w:rPr>
        <w:t>20</w:t>
      </w:r>
      <w:r w:rsidR="00275220">
        <w:rPr>
          <w:rFonts w:ascii="Arial" w:hAnsi="Arial" w:cs="Arial"/>
          <w:b/>
          <w:sz w:val="32"/>
          <w:szCs w:val="32"/>
        </w:rPr>
        <w:t>22</w:t>
      </w:r>
    </w:p>
    <w:p w14:paraId="6D33D385" w14:textId="77777777" w:rsidR="00E67297" w:rsidRPr="00E71367" w:rsidRDefault="00E67297" w:rsidP="00E67297">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70E48" w:rsidRPr="00E71367" w14:paraId="6792F54D" w14:textId="77777777">
        <w:trPr>
          <w:cantSplit/>
        </w:trPr>
        <w:tc>
          <w:tcPr>
            <w:tcW w:w="9576" w:type="dxa"/>
            <w:gridSpan w:val="2"/>
          </w:tcPr>
          <w:p w14:paraId="78468E9F" w14:textId="77777777" w:rsidR="00670E48" w:rsidRPr="00E71367" w:rsidRDefault="00670E48">
            <w:pPr>
              <w:pStyle w:val="Heading2"/>
              <w:rPr>
                <w:rFonts w:cs="Arial"/>
                <w:bCs/>
                <w:szCs w:val="24"/>
              </w:rPr>
            </w:pPr>
          </w:p>
          <w:p w14:paraId="45DA6CF6" w14:textId="77777777" w:rsidR="00670E48" w:rsidRPr="00E71367" w:rsidRDefault="00787928">
            <w:pPr>
              <w:pStyle w:val="Heading2"/>
              <w:rPr>
                <w:rFonts w:cs="Arial"/>
                <w:b/>
                <w:bCs/>
                <w:szCs w:val="24"/>
              </w:rPr>
            </w:pPr>
            <w:r>
              <w:rPr>
                <w:rFonts w:cs="Arial"/>
                <w:bCs/>
                <w:szCs w:val="24"/>
              </w:rPr>
              <w:t>Name of Applicant:</w:t>
            </w:r>
          </w:p>
        </w:tc>
      </w:tr>
      <w:tr w:rsidR="00670E48" w:rsidRPr="00E71367" w14:paraId="7715294F" w14:textId="77777777">
        <w:trPr>
          <w:cantSplit/>
        </w:trPr>
        <w:tc>
          <w:tcPr>
            <w:tcW w:w="9576" w:type="dxa"/>
            <w:gridSpan w:val="2"/>
          </w:tcPr>
          <w:p w14:paraId="0BD9864F" w14:textId="77777777" w:rsidR="00670E48" w:rsidRPr="00E71367" w:rsidRDefault="00670E48">
            <w:pPr>
              <w:pStyle w:val="Heading2"/>
              <w:rPr>
                <w:rFonts w:cs="Arial"/>
                <w:bCs/>
                <w:szCs w:val="24"/>
              </w:rPr>
            </w:pPr>
          </w:p>
          <w:p w14:paraId="3302376D" w14:textId="77777777" w:rsidR="00670E48" w:rsidRPr="00E71367" w:rsidRDefault="00670E48">
            <w:pPr>
              <w:pStyle w:val="Heading2"/>
              <w:rPr>
                <w:rFonts w:cs="Arial"/>
                <w:bCs/>
                <w:szCs w:val="24"/>
              </w:rPr>
            </w:pPr>
            <w:r w:rsidRPr="00E71367">
              <w:rPr>
                <w:rFonts w:cs="Arial"/>
                <w:bCs/>
                <w:szCs w:val="24"/>
              </w:rPr>
              <w:t>Address:</w:t>
            </w:r>
          </w:p>
        </w:tc>
      </w:tr>
      <w:tr w:rsidR="00670E48" w:rsidRPr="00E71367" w14:paraId="37FF5B99" w14:textId="77777777">
        <w:tc>
          <w:tcPr>
            <w:tcW w:w="4788" w:type="dxa"/>
          </w:tcPr>
          <w:p w14:paraId="01DEBE4E" w14:textId="77777777" w:rsidR="00670E48" w:rsidRPr="00E71367" w:rsidRDefault="00670E48">
            <w:pPr>
              <w:pStyle w:val="Heading2"/>
              <w:rPr>
                <w:rFonts w:cs="Arial"/>
                <w:bCs/>
                <w:szCs w:val="24"/>
              </w:rPr>
            </w:pPr>
          </w:p>
          <w:p w14:paraId="59375A86" w14:textId="77777777" w:rsidR="00670E48" w:rsidRPr="00E71367" w:rsidRDefault="00670E48">
            <w:pPr>
              <w:pStyle w:val="Heading2"/>
              <w:rPr>
                <w:rFonts w:cs="Arial"/>
                <w:bCs/>
                <w:szCs w:val="24"/>
              </w:rPr>
            </w:pPr>
            <w:r w:rsidRPr="00E71367">
              <w:rPr>
                <w:rFonts w:cs="Arial"/>
                <w:bCs/>
                <w:szCs w:val="24"/>
              </w:rPr>
              <w:t>Contact Person:</w:t>
            </w:r>
          </w:p>
        </w:tc>
        <w:tc>
          <w:tcPr>
            <w:tcW w:w="4788" w:type="dxa"/>
          </w:tcPr>
          <w:p w14:paraId="3B98BC9F" w14:textId="77777777" w:rsidR="00670E48" w:rsidRPr="00E71367" w:rsidRDefault="00670E48">
            <w:pPr>
              <w:pStyle w:val="Heading2"/>
              <w:rPr>
                <w:rFonts w:cs="Arial"/>
                <w:bCs/>
                <w:szCs w:val="24"/>
              </w:rPr>
            </w:pPr>
          </w:p>
          <w:p w14:paraId="6D88E67E" w14:textId="77777777" w:rsidR="00670E48" w:rsidRPr="00E71367" w:rsidRDefault="00670E48">
            <w:pPr>
              <w:pStyle w:val="Heading2"/>
              <w:rPr>
                <w:rFonts w:cs="Arial"/>
                <w:bCs/>
                <w:szCs w:val="24"/>
              </w:rPr>
            </w:pPr>
            <w:r w:rsidRPr="00E71367">
              <w:rPr>
                <w:rFonts w:cs="Arial"/>
                <w:bCs/>
                <w:szCs w:val="24"/>
              </w:rPr>
              <w:t>Phone:</w:t>
            </w:r>
          </w:p>
        </w:tc>
      </w:tr>
      <w:tr w:rsidR="00670E48" w:rsidRPr="00E71367" w14:paraId="7AF7F844" w14:textId="77777777">
        <w:tc>
          <w:tcPr>
            <w:tcW w:w="4788" w:type="dxa"/>
          </w:tcPr>
          <w:p w14:paraId="5A69BEBE" w14:textId="77777777" w:rsidR="00670E48" w:rsidRPr="00E71367" w:rsidRDefault="00670E48">
            <w:pPr>
              <w:pStyle w:val="Heading2"/>
              <w:rPr>
                <w:rFonts w:cs="Arial"/>
                <w:bCs/>
                <w:szCs w:val="24"/>
              </w:rPr>
            </w:pPr>
          </w:p>
          <w:p w14:paraId="25C767C6" w14:textId="77777777" w:rsidR="00670E48" w:rsidRPr="00E71367" w:rsidRDefault="00670E48">
            <w:pPr>
              <w:pStyle w:val="Heading2"/>
              <w:rPr>
                <w:rFonts w:cs="Arial"/>
                <w:bCs/>
                <w:szCs w:val="24"/>
              </w:rPr>
            </w:pPr>
            <w:r w:rsidRPr="00E71367">
              <w:rPr>
                <w:rFonts w:cs="Arial"/>
                <w:bCs/>
                <w:szCs w:val="24"/>
              </w:rPr>
              <w:t>e-mail:</w:t>
            </w:r>
          </w:p>
        </w:tc>
        <w:tc>
          <w:tcPr>
            <w:tcW w:w="4788" w:type="dxa"/>
          </w:tcPr>
          <w:p w14:paraId="6DE4EE38" w14:textId="77777777" w:rsidR="00670E48" w:rsidRPr="00E71367" w:rsidRDefault="00670E48">
            <w:pPr>
              <w:pStyle w:val="Heading2"/>
              <w:rPr>
                <w:rFonts w:cs="Arial"/>
                <w:bCs/>
                <w:szCs w:val="24"/>
              </w:rPr>
            </w:pPr>
          </w:p>
          <w:p w14:paraId="0293CBA4" w14:textId="77777777" w:rsidR="00670E48" w:rsidRPr="00E71367" w:rsidRDefault="00670E48">
            <w:pPr>
              <w:pStyle w:val="Heading2"/>
              <w:rPr>
                <w:rFonts w:cs="Arial"/>
                <w:bCs/>
                <w:szCs w:val="24"/>
              </w:rPr>
            </w:pPr>
            <w:r w:rsidRPr="00E71367">
              <w:rPr>
                <w:rFonts w:cs="Arial"/>
                <w:bCs/>
                <w:szCs w:val="24"/>
              </w:rPr>
              <w:t>Fax:</w:t>
            </w:r>
          </w:p>
        </w:tc>
      </w:tr>
      <w:tr w:rsidR="00670E48" w:rsidRPr="00E71367" w14:paraId="511D7C8E" w14:textId="77777777">
        <w:trPr>
          <w:cantSplit/>
        </w:trPr>
        <w:tc>
          <w:tcPr>
            <w:tcW w:w="9576" w:type="dxa"/>
            <w:gridSpan w:val="2"/>
          </w:tcPr>
          <w:p w14:paraId="15FC308F" w14:textId="77777777" w:rsidR="00670E48" w:rsidRPr="00E71367" w:rsidRDefault="00670E48">
            <w:pPr>
              <w:pStyle w:val="Heading2"/>
              <w:rPr>
                <w:rFonts w:cs="Arial"/>
                <w:bCs/>
                <w:szCs w:val="24"/>
              </w:rPr>
            </w:pPr>
            <w:r w:rsidRPr="00E71367">
              <w:rPr>
                <w:rFonts w:cs="Arial"/>
                <w:bCs/>
                <w:szCs w:val="24"/>
              </w:rPr>
              <w:t>Descriptive Title of Project:</w:t>
            </w:r>
          </w:p>
          <w:p w14:paraId="06DF9F11" w14:textId="77777777" w:rsidR="00670E48" w:rsidRPr="00E71367" w:rsidRDefault="00670E48">
            <w:pPr>
              <w:rPr>
                <w:rFonts w:ascii="Arial" w:hAnsi="Arial" w:cs="Arial"/>
                <w:bCs/>
                <w:sz w:val="24"/>
                <w:szCs w:val="24"/>
              </w:rPr>
            </w:pPr>
          </w:p>
          <w:p w14:paraId="4BE5FCBB" w14:textId="77777777" w:rsidR="00670E48" w:rsidRPr="00E71367" w:rsidRDefault="00670E48">
            <w:pPr>
              <w:rPr>
                <w:rFonts w:ascii="Arial" w:hAnsi="Arial" w:cs="Arial"/>
                <w:bCs/>
                <w:sz w:val="24"/>
                <w:szCs w:val="24"/>
              </w:rPr>
            </w:pPr>
          </w:p>
        </w:tc>
      </w:tr>
      <w:tr w:rsidR="00670E48" w:rsidRPr="00E71367" w14:paraId="5F132F3E" w14:textId="77777777">
        <w:tc>
          <w:tcPr>
            <w:tcW w:w="4788" w:type="dxa"/>
          </w:tcPr>
          <w:p w14:paraId="73403FA1" w14:textId="77777777" w:rsidR="00670E48" w:rsidRPr="00E71367" w:rsidRDefault="00670E48">
            <w:pPr>
              <w:pStyle w:val="Heading2"/>
              <w:rPr>
                <w:rFonts w:cs="Arial"/>
                <w:bCs/>
                <w:szCs w:val="24"/>
              </w:rPr>
            </w:pPr>
          </w:p>
          <w:p w14:paraId="02D600D9" w14:textId="77777777" w:rsidR="00670E48" w:rsidRPr="00E71367" w:rsidRDefault="00670E48">
            <w:pPr>
              <w:pStyle w:val="Heading2"/>
              <w:rPr>
                <w:rFonts w:cs="Arial"/>
                <w:bCs/>
                <w:szCs w:val="24"/>
              </w:rPr>
            </w:pPr>
            <w:r w:rsidRPr="00E71367">
              <w:rPr>
                <w:rFonts w:cs="Arial"/>
                <w:bCs/>
                <w:szCs w:val="24"/>
              </w:rPr>
              <w:t>Total Amount of Request:</w:t>
            </w:r>
          </w:p>
        </w:tc>
        <w:tc>
          <w:tcPr>
            <w:tcW w:w="4788" w:type="dxa"/>
          </w:tcPr>
          <w:p w14:paraId="66EB33F6" w14:textId="77777777" w:rsidR="00670E48" w:rsidRPr="00E71367" w:rsidRDefault="00670E48">
            <w:pPr>
              <w:pStyle w:val="Heading2"/>
              <w:rPr>
                <w:rFonts w:cs="Arial"/>
                <w:bCs/>
                <w:szCs w:val="24"/>
              </w:rPr>
            </w:pPr>
          </w:p>
          <w:p w14:paraId="683547DF" w14:textId="77777777" w:rsidR="00670E48" w:rsidRPr="00E71367" w:rsidRDefault="00670E48">
            <w:pPr>
              <w:pStyle w:val="Heading2"/>
              <w:rPr>
                <w:rFonts w:cs="Arial"/>
                <w:bCs/>
                <w:szCs w:val="24"/>
              </w:rPr>
            </w:pPr>
            <w:r w:rsidRPr="00E71367">
              <w:rPr>
                <w:rFonts w:cs="Arial"/>
                <w:bCs/>
                <w:szCs w:val="24"/>
              </w:rPr>
              <w:t xml:space="preserve">Total Project </w:t>
            </w:r>
            <w:r w:rsidR="00372F79" w:rsidRPr="00E71367">
              <w:rPr>
                <w:rFonts w:cs="Arial"/>
                <w:bCs/>
                <w:szCs w:val="24"/>
              </w:rPr>
              <w:t xml:space="preserve">Cash </w:t>
            </w:r>
            <w:r w:rsidRPr="00E71367">
              <w:rPr>
                <w:rFonts w:cs="Arial"/>
                <w:bCs/>
                <w:szCs w:val="24"/>
              </w:rPr>
              <w:t>Budget:</w:t>
            </w:r>
          </w:p>
        </w:tc>
      </w:tr>
      <w:tr w:rsidR="00670E48" w:rsidRPr="00E71367" w14:paraId="58C93540" w14:textId="77777777">
        <w:tc>
          <w:tcPr>
            <w:tcW w:w="4788" w:type="dxa"/>
          </w:tcPr>
          <w:p w14:paraId="7E0859AD" w14:textId="77777777" w:rsidR="00670E48" w:rsidRPr="00E71367" w:rsidRDefault="00670E48">
            <w:pPr>
              <w:pStyle w:val="Heading2"/>
              <w:rPr>
                <w:rFonts w:cs="Arial"/>
                <w:bCs/>
                <w:szCs w:val="24"/>
              </w:rPr>
            </w:pPr>
          </w:p>
          <w:p w14:paraId="2165413A" w14:textId="6EAA70A6" w:rsidR="003C58AC" w:rsidRDefault="00670E48">
            <w:pPr>
              <w:pStyle w:val="Heading2"/>
              <w:rPr>
                <w:rFonts w:cs="Arial"/>
                <w:bCs/>
                <w:szCs w:val="24"/>
              </w:rPr>
            </w:pPr>
            <w:r w:rsidRPr="00E71367">
              <w:rPr>
                <w:rFonts w:cs="Arial"/>
                <w:bCs/>
                <w:szCs w:val="24"/>
              </w:rPr>
              <w:t xml:space="preserve">Project Start Date: </w:t>
            </w:r>
            <w:r w:rsidR="003C58AC">
              <w:rPr>
                <w:rFonts w:cs="Arial"/>
                <w:bCs/>
                <w:szCs w:val="24"/>
              </w:rPr>
              <w:t xml:space="preserve">  </w:t>
            </w:r>
            <w:r w:rsidR="003E16A4">
              <w:rPr>
                <w:rFonts w:cs="Arial"/>
                <w:bCs/>
                <w:szCs w:val="24"/>
              </w:rPr>
              <w:t>July 1,20</w:t>
            </w:r>
            <w:r w:rsidR="00275220">
              <w:rPr>
                <w:rFonts w:cs="Arial"/>
                <w:bCs/>
                <w:szCs w:val="24"/>
              </w:rPr>
              <w:t>23</w:t>
            </w:r>
          </w:p>
          <w:p w14:paraId="44841FD1" w14:textId="77777777" w:rsidR="00670E48" w:rsidRPr="00A01B9C" w:rsidRDefault="00670E48">
            <w:pPr>
              <w:pStyle w:val="Heading2"/>
              <w:rPr>
                <w:rFonts w:cs="Arial"/>
                <w:bCs/>
                <w:i/>
                <w:sz w:val="18"/>
                <w:szCs w:val="18"/>
              </w:rPr>
            </w:pPr>
          </w:p>
        </w:tc>
        <w:tc>
          <w:tcPr>
            <w:tcW w:w="4788" w:type="dxa"/>
          </w:tcPr>
          <w:p w14:paraId="1BC57549" w14:textId="77777777" w:rsidR="00670E48" w:rsidRPr="00E71367" w:rsidRDefault="00670E48">
            <w:pPr>
              <w:pStyle w:val="Heading2"/>
              <w:rPr>
                <w:rFonts w:cs="Arial"/>
                <w:bCs/>
                <w:szCs w:val="24"/>
              </w:rPr>
            </w:pPr>
          </w:p>
          <w:p w14:paraId="01313BA1" w14:textId="5F44D4F4" w:rsidR="00670E48" w:rsidRPr="00E71367" w:rsidRDefault="00ED071D">
            <w:pPr>
              <w:pStyle w:val="Heading2"/>
              <w:rPr>
                <w:rFonts w:cs="Arial"/>
                <w:bCs/>
                <w:szCs w:val="24"/>
              </w:rPr>
            </w:pPr>
            <w:r>
              <w:rPr>
                <w:rFonts w:cs="Arial"/>
                <w:bCs/>
                <w:szCs w:val="24"/>
              </w:rPr>
              <w:t>Projec</w:t>
            </w:r>
            <w:r w:rsidR="003E16A4">
              <w:rPr>
                <w:rFonts w:cs="Arial"/>
                <w:bCs/>
                <w:szCs w:val="24"/>
              </w:rPr>
              <w:t>t Completion Date: June 30,20</w:t>
            </w:r>
            <w:r w:rsidR="00275220">
              <w:rPr>
                <w:rFonts w:cs="Arial"/>
                <w:bCs/>
                <w:szCs w:val="24"/>
              </w:rPr>
              <w:t>27</w:t>
            </w:r>
            <w:r w:rsidR="00670E48" w:rsidRPr="00E71367">
              <w:rPr>
                <w:rFonts w:cs="Arial"/>
                <w:bCs/>
                <w:szCs w:val="24"/>
              </w:rPr>
              <w:t xml:space="preserve">   </w:t>
            </w:r>
          </w:p>
        </w:tc>
      </w:tr>
    </w:tbl>
    <w:p w14:paraId="3A0CC712" w14:textId="77777777" w:rsidR="00670E48" w:rsidRPr="00E71367" w:rsidRDefault="00670E48">
      <w:pPr>
        <w:rPr>
          <w:rFonts w:ascii="Arial" w:hAnsi="Arial" w:cs="Arial"/>
          <w:b/>
          <w:sz w:val="24"/>
          <w:szCs w:val="24"/>
          <w:u w:val="single"/>
        </w:rPr>
      </w:pPr>
    </w:p>
    <w:p w14:paraId="173DD548" w14:textId="77777777" w:rsidR="00670E48" w:rsidRDefault="00670E48">
      <w:pPr>
        <w:rPr>
          <w:rFonts w:ascii="Arial" w:hAnsi="Arial"/>
          <w:b/>
          <w:u w:val="single"/>
        </w:rPr>
      </w:pPr>
    </w:p>
    <w:p w14:paraId="3A2BF988" w14:textId="77777777" w:rsidR="00566355" w:rsidRDefault="00566355" w:rsidP="00566355">
      <w:pPr>
        <w:rPr>
          <w:u w:val="single"/>
        </w:rPr>
      </w:pPr>
    </w:p>
    <w:p w14:paraId="4410B018" w14:textId="77777777" w:rsidR="00612A7D" w:rsidRDefault="00612A7D" w:rsidP="00566355">
      <w:pPr>
        <w:rPr>
          <w:rFonts w:ascii="Arial" w:hAnsi="Arial" w:cs="Arial"/>
          <w:b/>
          <w:sz w:val="24"/>
          <w:szCs w:val="24"/>
        </w:rPr>
      </w:pPr>
      <w:r w:rsidRPr="00612A7D">
        <w:rPr>
          <w:rFonts w:ascii="Arial" w:hAnsi="Arial" w:cs="Arial"/>
          <w:b/>
          <w:sz w:val="24"/>
          <w:szCs w:val="24"/>
        </w:rPr>
        <w:t xml:space="preserve">I authorize submission of this application: </w:t>
      </w:r>
    </w:p>
    <w:p w14:paraId="4F4072D1" w14:textId="77777777" w:rsidR="000F768C" w:rsidRDefault="000F768C" w:rsidP="00566355">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6086"/>
      </w:tblGrid>
      <w:tr w:rsidR="000F768C" w:rsidRPr="0049190F" w14:paraId="0BC5C206" w14:textId="77777777">
        <w:tc>
          <w:tcPr>
            <w:tcW w:w="3348" w:type="dxa"/>
            <w:tcBorders>
              <w:top w:val="nil"/>
              <w:left w:val="nil"/>
              <w:bottom w:val="single" w:sz="4" w:space="0" w:color="auto"/>
              <w:right w:val="nil"/>
            </w:tcBorders>
          </w:tcPr>
          <w:p w14:paraId="76819D8E" w14:textId="77777777" w:rsidR="000F768C" w:rsidRPr="0049190F" w:rsidRDefault="000F768C" w:rsidP="00566355">
            <w:pPr>
              <w:rPr>
                <w:rFonts w:ascii="Arial" w:hAnsi="Arial" w:cs="Arial"/>
                <w:b/>
                <w:sz w:val="24"/>
                <w:szCs w:val="24"/>
              </w:rPr>
            </w:pPr>
          </w:p>
          <w:p w14:paraId="6586446C" w14:textId="77777777" w:rsidR="000F768C" w:rsidRPr="0049190F" w:rsidRDefault="000F768C" w:rsidP="00566355">
            <w:pPr>
              <w:rPr>
                <w:rFonts w:ascii="Arial" w:hAnsi="Arial" w:cs="Arial"/>
                <w:sz w:val="24"/>
                <w:szCs w:val="24"/>
              </w:rPr>
            </w:pPr>
          </w:p>
        </w:tc>
        <w:tc>
          <w:tcPr>
            <w:tcW w:w="6228" w:type="dxa"/>
            <w:tcBorders>
              <w:top w:val="nil"/>
              <w:left w:val="nil"/>
              <w:bottom w:val="single" w:sz="4" w:space="0" w:color="auto"/>
              <w:right w:val="nil"/>
            </w:tcBorders>
          </w:tcPr>
          <w:p w14:paraId="6AFBDC8A" w14:textId="77777777" w:rsidR="000F768C" w:rsidRPr="0049190F" w:rsidRDefault="000F768C" w:rsidP="00566355">
            <w:pPr>
              <w:rPr>
                <w:rFonts w:ascii="Arial" w:hAnsi="Arial" w:cs="Arial"/>
                <w:b/>
                <w:sz w:val="24"/>
                <w:szCs w:val="24"/>
              </w:rPr>
            </w:pPr>
          </w:p>
          <w:p w14:paraId="5B489D42" w14:textId="77777777" w:rsidR="000F768C" w:rsidRPr="0049190F" w:rsidRDefault="000F768C" w:rsidP="00566355">
            <w:pPr>
              <w:rPr>
                <w:rFonts w:ascii="Arial" w:hAnsi="Arial" w:cs="Arial"/>
                <w:b/>
                <w:sz w:val="24"/>
                <w:szCs w:val="24"/>
              </w:rPr>
            </w:pPr>
          </w:p>
        </w:tc>
      </w:tr>
      <w:tr w:rsidR="000F768C" w:rsidRPr="0049190F" w14:paraId="6B8C58B4" w14:textId="77777777">
        <w:tc>
          <w:tcPr>
            <w:tcW w:w="3348" w:type="dxa"/>
            <w:tcBorders>
              <w:top w:val="single" w:sz="4" w:space="0" w:color="auto"/>
              <w:left w:val="nil"/>
              <w:bottom w:val="nil"/>
              <w:right w:val="nil"/>
            </w:tcBorders>
          </w:tcPr>
          <w:p w14:paraId="3CB119E0" w14:textId="77777777" w:rsidR="000F768C" w:rsidRPr="0049190F" w:rsidRDefault="000F768C" w:rsidP="00566355">
            <w:pPr>
              <w:rPr>
                <w:rFonts w:ascii="Arial" w:hAnsi="Arial" w:cs="Arial"/>
                <w:b/>
                <w:sz w:val="24"/>
                <w:szCs w:val="24"/>
              </w:rPr>
            </w:pPr>
            <w:r w:rsidRPr="0049190F">
              <w:rPr>
                <w:rFonts w:ascii="Arial" w:hAnsi="Arial" w:cs="Arial"/>
              </w:rPr>
              <w:t>Name of authorized agency official</w:t>
            </w:r>
          </w:p>
        </w:tc>
        <w:tc>
          <w:tcPr>
            <w:tcW w:w="6228" w:type="dxa"/>
            <w:tcBorders>
              <w:top w:val="single" w:sz="4" w:space="0" w:color="auto"/>
              <w:left w:val="nil"/>
              <w:bottom w:val="nil"/>
              <w:right w:val="nil"/>
            </w:tcBorders>
          </w:tcPr>
          <w:p w14:paraId="713A7AF7" w14:textId="77777777" w:rsidR="000F768C" w:rsidRPr="0049190F" w:rsidRDefault="000F768C" w:rsidP="00566355">
            <w:pPr>
              <w:rPr>
                <w:rFonts w:ascii="Arial" w:hAnsi="Arial" w:cs="Arial"/>
                <w:b/>
                <w:sz w:val="24"/>
                <w:szCs w:val="24"/>
              </w:rPr>
            </w:pPr>
            <w:r w:rsidRPr="0049190F">
              <w:rPr>
                <w:rFonts w:ascii="Arial" w:hAnsi="Arial" w:cs="Arial"/>
              </w:rPr>
              <w:t>Name of agency/organization</w:t>
            </w:r>
          </w:p>
        </w:tc>
      </w:tr>
      <w:tr w:rsidR="000F768C" w:rsidRPr="0049190F" w14:paraId="125B7B4F" w14:textId="77777777">
        <w:tc>
          <w:tcPr>
            <w:tcW w:w="3348" w:type="dxa"/>
            <w:tcBorders>
              <w:top w:val="nil"/>
              <w:left w:val="nil"/>
              <w:bottom w:val="single" w:sz="4" w:space="0" w:color="auto"/>
              <w:right w:val="nil"/>
            </w:tcBorders>
          </w:tcPr>
          <w:p w14:paraId="0233DEB7" w14:textId="77777777" w:rsidR="000F768C" w:rsidRPr="0049190F" w:rsidRDefault="000F768C" w:rsidP="00566355">
            <w:pPr>
              <w:rPr>
                <w:rFonts w:ascii="Arial" w:hAnsi="Arial" w:cs="Arial"/>
                <w:b/>
                <w:sz w:val="24"/>
                <w:szCs w:val="24"/>
              </w:rPr>
            </w:pPr>
          </w:p>
          <w:p w14:paraId="1AF3C68F" w14:textId="77777777" w:rsidR="000F768C" w:rsidRPr="0049190F" w:rsidRDefault="000F768C" w:rsidP="00566355">
            <w:pPr>
              <w:rPr>
                <w:rFonts w:ascii="Arial" w:hAnsi="Arial" w:cs="Arial"/>
                <w:b/>
                <w:sz w:val="24"/>
                <w:szCs w:val="24"/>
              </w:rPr>
            </w:pPr>
          </w:p>
        </w:tc>
        <w:tc>
          <w:tcPr>
            <w:tcW w:w="6228" w:type="dxa"/>
            <w:tcBorders>
              <w:top w:val="nil"/>
              <w:left w:val="nil"/>
              <w:bottom w:val="single" w:sz="4" w:space="0" w:color="auto"/>
              <w:right w:val="nil"/>
            </w:tcBorders>
          </w:tcPr>
          <w:p w14:paraId="151518A5" w14:textId="77777777" w:rsidR="000F768C" w:rsidRPr="0049190F" w:rsidRDefault="000F768C" w:rsidP="00566355">
            <w:pPr>
              <w:rPr>
                <w:rFonts w:ascii="Arial" w:hAnsi="Arial" w:cs="Arial"/>
                <w:b/>
                <w:sz w:val="24"/>
                <w:szCs w:val="24"/>
              </w:rPr>
            </w:pPr>
          </w:p>
          <w:p w14:paraId="655F415D" w14:textId="77777777" w:rsidR="000F768C" w:rsidRPr="0049190F" w:rsidRDefault="000F768C" w:rsidP="00566355">
            <w:pPr>
              <w:rPr>
                <w:rFonts w:ascii="Arial" w:hAnsi="Arial" w:cs="Arial"/>
                <w:b/>
                <w:sz w:val="24"/>
                <w:szCs w:val="24"/>
              </w:rPr>
            </w:pPr>
            <w:r w:rsidRPr="0049190F">
              <w:rPr>
                <w:rFonts w:ascii="Arial" w:hAnsi="Arial" w:cs="Arial"/>
                <w:b/>
                <w:sz w:val="24"/>
                <w:szCs w:val="24"/>
              </w:rPr>
              <w:t xml:space="preserve">                                                                   </w:t>
            </w:r>
          </w:p>
        </w:tc>
      </w:tr>
      <w:tr w:rsidR="000F768C" w:rsidRPr="0049190F" w14:paraId="3E49B4B0" w14:textId="77777777">
        <w:tc>
          <w:tcPr>
            <w:tcW w:w="3348" w:type="dxa"/>
            <w:tcBorders>
              <w:top w:val="single" w:sz="4" w:space="0" w:color="auto"/>
              <w:left w:val="nil"/>
              <w:bottom w:val="nil"/>
              <w:right w:val="nil"/>
            </w:tcBorders>
          </w:tcPr>
          <w:p w14:paraId="5A96361A" w14:textId="77777777" w:rsidR="000F768C" w:rsidRPr="0049190F" w:rsidRDefault="000F768C" w:rsidP="00566355">
            <w:pPr>
              <w:rPr>
                <w:rFonts w:ascii="Arial" w:hAnsi="Arial" w:cs="Arial"/>
                <w:b/>
                <w:sz w:val="24"/>
                <w:szCs w:val="24"/>
              </w:rPr>
            </w:pPr>
            <w:r w:rsidRPr="0049190F">
              <w:rPr>
                <w:rFonts w:ascii="Arial" w:hAnsi="Arial" w:cs="Arial"/>
              </w:rPr>
              <w:t>Title of authorized agency official</w:t>
            </w:r>
          </w:p>
        </w:tc>
        <w:tc>
          <w:tcPr>
            <w:tcW w:w="6228" w:type="dxa"/>
            <w:tcBorders>
              <w:top w:val="single" w:sz="4" w:space="0" w:color="auto"/>
              <w:left w:val="nil"/>
              <w:bottom w:val="nil"/>
              <w:right w:val="nil"/>
            </w:tcBorders>
          </w:tcPr>
          <w:p w14:paraId="4FA66A52" w14:textId="77777777" w:rsidR="000F768C" w:rsidRPr="0049190F" w:rsidRDefault="000F768C" w:rsidP="00566355">
            <w:pPr>
              <w:rPr>
                <w:rFonts w:ascii="Arial" w:hAnsi="Arial" w:cs="Arial"/>
                <w:b/>
                <w:sz w:val="24"/>
                <w:szCs w:val="24"/>
              </w:rPr>
            </w:pPr>
            <w:r w:rsidRPr="0049190F">
              <w:rPr>
                <w:rFonts w:ascii="Arial" w:hAnsi="Arial" w:cs="Arial"/>
              </w:rPr>
              <w:t xml:space="preserve">       Authorized Signature                                            Date</w:t>
            </w:r>
          </w:p>
        </w:tc>
      </w:tr>
    </w:tbl>
    <w:p w14:paraId="2CA5A92B" w14:textId="77777777" w:rsidR="00FA1B6D" w:rsidRDefault="00FA1B6D" w:rsidP="000F768C">
      <w:pPr>
        <w:pStyle w:val="Header"/>
        <w:pBdr>
          <w:top w:val="single" w:sz="4" w:space="1" w:color="auto"/>
          <w:left w:val="single" w:sz="4" w:space="4" w:color="auto"/>
          <w:bottom w:val="single" w:sz="4" w:space="1" w:color="auto"/>
          <w:right w:val="single" w:sz="4" w:space="4" w:color="auto"/>
        </w:pBdr>
        <w:tabs>
          <w:tab w:val="clear" w:pos="4320"/>
          <w:tab w:val="clear" w:pos="8640"/>
        </w:tabs>
        <w:sectPr w:rsidR="00FA1B6D">
          <w:headerReference w:type="default" r:id="rId11"/>
          <w:footerReference w:type="default" r:id="rId12"/>
          <w:pgSz w:w="12240" w:h="15840"/>
          <w:pgMar w:top="1440" w:right="1440" w:bottom="1440" w:left="1440" w:header="720" w:footer="792" w:gutter="0"/>
          <w:pgNumType w:start="1"/>
          <w:cols w:space="720"/>
          <w:formProt w:val="0"/>
        </w:sectPr>
      </w:pPr>
    </w:p>
    <w:p w14:paraId="6A57994E" w14:textId="30C94577" w:rsidR="00525DE1" w:rsidRPr="00525DE1" w:rsidRDefault="00525DE1" w:rsidP="00525DE1">
      <w:pPr>
        <w:pStyle w:val="Heading2"/>
        <w:spacing w:line="360" w:lineRule="auto"/>
        <w:rPr>
          <w:rFonts w:cs="Arial"/>
          <w:b/>
          <w:bCs/>
          <w:sz w:val="22"/>
          <w:szCs w:val="22"/>
        </w:rPr>
      </w:pPr>
      <w:r w:rsidRPr="00525DE1">
        <w:rPr>
          <w:rFonts w:cs="Arial"/>
          <w:b/>
          <w:bCs/>
          <w:sz w:val="22"/>
          <w:szCs w:val="22"/>
        </w:rPr>
        <w:lastRenderedPageBreak/>
        <w:t xml:space="preserve">FIRST 5 </w:t>
      </w:r>
      <w:r w:rsidR="00AC5278">
        <w:rPr>
          <w:rFonts w:cs="Arial"/>
          <w:b/>
          <w:bCs/>
          <w:sz w:val="22"/>
          <w:szCs w:val="22"/>
        </w:rPr>
        <w:t xml:space="preserve">SERVICES TO PROMOTE: QUALITY </w:t>
      </w:r>
      <w:r w:rsidR="000A45E5">
        <w:rPr>
          <w:rFonts w:cs="Arial"/>
          <w:b/>
          <w:bCs/>
          <w:sz w:val="22"/>
          <w:szCs w:val="22"/>
        </w:rPr>
        <w:t>EARLY LEARNING</w:t>
      </w:r>
    </w:p>
    <w:p w14:paraId="3DA13880" w14:textId="77777777" w:rsidR="000560AF" w:rsidRDefault="000560AF" w:rsidP="000560AF">
      <w:pPr>
        <w:pStyle w:val="ListParagraph"/>
        <w:ind w:left="0"/>
        <w:rPr>
          <w:rFonts w:ascii="Arial" w:hAnsi="Arial" w:cs="Arial"/>
          <w:sz w:val="22"/>
          <w:szCs w:val="22"/>
        </w:rPr>
      </w:pPr>
      <w:r w:rsidRPr="000560AF">
        <w:rPr>
          <w:rFonts w:ascii="Arial" w:hAnsi="Arial" w:cs="Arial"/>
          <w:sz w:val="22"/>
          <w:szCs w:val="22"/>
        </w:rPr>
        <w:t xml:space="preserve">All services must align with the </w:t>
      </w:r>
      <w:r w:rsidR="00AC5278">
        <w:rPr>
          <w:rFonts w:ascii="Arial" w:hAnsi="Arial" w:cs="Arial"/>
          <w:sz w:val="22"/>
          <w:szCs w:val="22"/>
        </w:rPr>
        <w:t>Pyramid Model for Supporting Social Emotional Competence in Infants and Young Children, and/or with the Tiered Quality Rating Improvement System (TQRIS)</w:t>
      </w:r>
      <w:r w:rsidRPr="000560AF">
        <w:rPr>
          <w:rFonts w:ascii="Arial" w:hAnsi="Arial" w:cs="Arial"/>
          <w:sz w:val="22"/>
          <w:szCs w:val="22"/>
        </w:rPr>
        <w:t xml:space="preserve">, Appendix A.  </w:t>
      </w:r>
    </w:p>
    <w:p w14:paraId="6D01674E" w14:textId="77777777" w:rsidR="000560AF" w:rsidRDefault="000560AF" w:rsidP="000560AF">
      <w:pPr>
        <w:pStyle w:val="ListParagraph"/>
        <w:ind w:left="0"/>
        <w:rPr>
          <w:rFonts w:ascii="Arial" w:hAnsi="Arial" w:cs="Arial"/>
          <w:sz w:val="22"/>
          <w:szCs w:val="22"/>
        </w:rPr>
      </w:pPr>
    </w:p>
    <w:p w14:paraId="69E50F3F" w14:textId="77777777" w:rsidR="00525DE1" w:rsidRDefault="00525DE1" w:rsidP="004B0986">
      <w:pPr>
        <w:rPr>
          <w:rFonts w:ascii="Arial" w:hAnsi="Arial" w:cs="Arial"/>
          <w:sz w:val="22"/>
          <w:szCs w:val="22"/>
        </w:rPr>
      </w:pPr>
      <w:r w:rsidRPr="004B0986">
        <w:rPr>
          <w:rFonts w:ascii="Arial" w:hAnsi="Arial" w:cs="Arial"/>
          <w:sz w:val="22"/>
          <w:szCs w:val="22"/>
        </w:rPr>
        <w:t xml:space="preserve">The </w:t>
      </w:r>
      <w:r w:rsidR="00E57E3F" w:rsidRPr="004B0986">
        <w:rPr>
          <w:rFonts w:ascii="Arial" w:hAnsi="Arial" w:cs="Arial"/>
          <w:sz w:val="22"/>
          <w:szCs w:val="22"/>
        </w:rPr>
        <w:t xml:space="preserve">total </w:t>
      </w:r>
      <w:r w:rsidRPr="004B0986">
        <w:rPr>
          <w:rFonts w:ascii="Arial" w:hAnsi="Arial" w:cs="Arial"/>
          <w:sz w:val="22"/>
          <w:szCs w:val="22"/>
        </w:rPr>
        <w:t xml:space="preserve">funding available for these services will be </w:t>
      </w:r>
      <w:r w:rsidRPr="000A45E5">
        <w:rPr>
          <w:rFonts w:ascii="Arial" w:hAnsi="Arial" w:cs="Arial"/>
          <w:i/>
          <w:iCs/>
          <w:color w:val="FF0000"/>
          <w:sz w:val="22"/>
          <w:szCs w:val="22"/>
        </w:rPr>
        <w:t>$</w:t>
      </w:r>
      <w:r w:rsidR="003E16A4" w:rsidRPr="000A45E5">
        <w:rPr>
          <w:rFonts w:ascii="Arial" w:hAnsi="Arial" w:cs="Arial"/>
          <w:i/>
          <w:iCs/>
          <w:color w:val="FF0000"/>
          <w:sz w:val="22"/>
          <w:szCs w:val="22"/>
        </w:rPr>
        <w:t>9</w:t>
      </w:r>
      <w:r w:rsidR="000560AF" w:rsidRPr="000A45E5">
        <w:rPr>
          <w:rFonts w:ascii="Arial" w:hAnsi="Arial" w:cs="Arial"/>
          <w:i/>
          <w:iCs/>
          <w:color w:val="FF0000"/>
          <w:sz w:val="22"/>
          <w:szCs w:val="22"/>
        </w:rPr>
        <w:t>5</w:t>
      </w:r>
      <w:r w:rsidR="00E57E3F" w:rsidRPr="000A45E5">
        <w:rPr>
          <w:rFonts w:ascii="Arial" w:hAnsi="Arial" w:cs="Arial"/>
          <w:i/>
          <w:iCs/>
          <w:color w:val="FF0000"/>
          <w:sz w:val="22"/>
          <w:szCs w:val="22"/>
        </w:rPr>
        <w:t>,000</w:t>
      </w:r>
      <w:r w:rsidRPr="000A45E5">
        <w:rPr>
          <w:rFonts w:ascii="Arial" w:hAnsi="Arial" w:cs="Arial"/>
          <w:color w:val="FF0000"/>
          <w:sz w:val="22"/>
          <w:szCs w:val="22"/>
        </w:rPr>
        <w:t xml:space="preserve"> </w:t>
      </w:r>
      <w:r w:rsidRPr="004B0986">
        <w:rPr>
          <w:rFonts w:ascii="Arial" w:hAnsi="Arial" w:cs="Arial"/>
          <w:sz w:val="22"/>
          <w:szCs w:val="22"/>
        </w:rPr>
        <w:t>in the first year</w:t>
      </w:r>
      <w:r w:rsidR="000560AF">
        <w:rPr>
          <w:rFonts w:ascii="Arial" w:hAnsi="Arial" w:cs="Arial"/>
          <w:sz w:val="22"/>
          <w:szCs w:val="22"/>
        </w:rPr>
        <w:t xml:space="preserve"> for all funded projects</w:t>
      </w:r>
      <w:r w:rsidRPr="004B0986">
        <w:rPr>
          <w:rFonts w:ascii="Arial" w:hAnsi="Arial" w:cs="Arial"/>
          <w:sz w:val="22"/>
          <w:szCs w:val="22"/>
        </w:rPr>
        <w:t>, with an</w:t>
      </w:r>
      <w:r w:rsidR="00E57E3F" w:rsidRPr="004B0986">
        <w:rPr>
          <w:rFonts w:ascii="Arial" w:hAnsi="Arial" w:cs="Arial"/>
          <w:sz w:val="22"/>
          <w:szCs w:val="22"/>
        </w:rPr>
        <w:t xml:space="preserve"> annual increase not to exceed 3</w:t>
      </w:r>
      <w:r w:rsidRPr="004B0986">
        <w:rPr>
          <w:rFonts w:ascii="Arial" w:hAnsi="Arial" w:cs="Arial"/>
          <w:sz w:val="22"/>
          <w:szCs w:val="22"/>
        </w:rPr>
        <w:t>% per year for three subsequent years.</w:t>
      </w:r>
    </w:p>
    <w:p w14:paraId="1386E418" w14:textId="77777777" w:rsidR="00D365AC" w:rsidRDefault="00D365AC" w:rsidP="00D365AC">
      <w:pPr>
        <w:rPr>
          <w:rFonts w:ascii="Arial" w:hAnsi="Arial" w:cs="Arial"/>
          <w:i/>
          <w:sz w:val="22"/>
          <w:szCs w:val="22"/>
        </w:rPr>
      </w:pPr>
    </w:p>
    <w:p w14:paraId="38E91807" w14:textId="77777777" w:rsidR="00D365AC" w:rsidRPr="004B0986" w:rsidRDefault="00D365AC" w:rsidP="00D365AC">
      <w:pPr>
        <w:rPr>
          <w:rFonts w:ascii="Arial" w:hAnsi="Arial" w:cs="Arial"/>
          <w:sz w:val="22"/>
          <w:szCs w:val="22"/>
        </w:rPr>
      </w:pPr>
      <w:r w:rsidRPr="00EA57D6">
        <w:rPr>
          <w:rFonts w:ascii="Arial" w:hAnsi="Arial" w:cs="Arial"/>
          <w:i/>
          <w:sz w:val="22"/>
          <w:szCs w:val="22"/>
        </w:rPr>
        <w:t>The Commission may adjust fund availability for these services once proposals are received and may fund at levels above or below the amount stated in this Request for Applications.  The amount is provided as a guideline only.</w:t>
      </w:r>
    </w:p>
    <w:p w14:paraId="614B9DEE" w14:textId="77777777" w:rsidR="00D365AC" w:rsidRPr="004B0986" w:rsidRDefault="00D365AC" w:rsidP="004B0986">
      <w:pPr>
        <w:rPr>
          <w:rFonts w:ascii="Arial" w:hAnsi="Arial" w:cs="Arial"/>
          <w:sz w:val="22"/>
          <w:szCs w:val="22"/>
        </w:rPr>
      </w:pPr>
    </w:p>
    <w:p w14:paraId="2CF6A80D" w14:textId="77777777" w:rsidR="00525DE1" w:rsidRDefault="00525DE1" w:rsidP="00ED071D">
      <w:pPr>
        <w:pStyle w:val="BodyText"/>
        <w:rPr>
          <w:sz w:val="22"/>
          <w:szCs w:val="22"/>
          <w:u w:val="single"/>
        </w:rPr>
      </w:pPr>
    </w:p>
    <w:p w14:paraId="0D99C67B" w14:textId="77777777" w:rsidR="005F5B61" w:rsidRDefault="00817B09" w:rsidP="00ED071D">
      <w:pPr>
        <w:pStyle w:val="BodyText"/>
        <w:rPr>
          <w:sz w:val="22"/>
          <w:szCs w:val="22"/>
        </w:rPr>
      </w:pPr>
      <w:r>
        <w:rPr>
          <w:sz w:val="22"/>
          <w:szCs w:val="22"/>
          <w:u w:val="single"/>
        </w:rPr>
        <w:t>Project Design, Strength, and Feasibility</w:t>
      </w:r>
      <w:r w:rsidR="005F5B61" w:rsidRPr="00A80BF8">
        <w:rPr>
          <w:sz w:val="22"/>
          <w:szCs w:val="22"/>
        </w:rPr>
        <w:t xml:space="preserve">:  </w:t>
      </w:r>
    </w:p>
    <w:p w14:paraId="5F60024C" w14:textId="77777777" w:rsidR="00D41EAA" w:rsidRDefault="00D41EAA" w:rsidP="00ED071D">
      <w:pPr>
        <w:pStyle w:val="BodyText"/>
        <w:rPr>
          <w:sz w:val="22"/>
          <w:szCs w:val="22"/>
        </w:rPr>
      </w:pPr>
    </w:p>
    <w:p w14:paraId="0144FE7F" w14:textId="77777777" w:rsidR="00D41EAA" w:rsidRPr="00AC5278" w:rsidRDefault="004B0986" w:rsidP="00D41EAA">
      <w:pPr>
        <w:pStyle w:val="BodyText"/>
        <w:rPr>
          <w:rFonts w:cs="Arial"/>
          <w:sz w:val="22"/>
          <w:szCs w:val="22"/>
        </w:rPr>
      </w:pPr>
      <w:r>
        <w:rPr>
          <w:rFonts w:cs="Arial"/>
          <w:sz w:val="22"/>
          <w:szCs w:val="22"/>
        </w:rPr>
        <w:t>The service a</w:t>
      </w:r>
      <w:r w:rsidR="000560AF">
        <w:rPr>
          <w:rFonts w:cs="Arial"/>
          <w:sz w:val="22"/>
          <w:szCs w:val="22"/>
        </w:rPr>
        <w:t xml:space="preserve">pproach must address </w:t>
      </w:r>
      <w:r w:rsidR="00AC5278">
        <w:rPr>
          <w:rFonts w:cs="Arial"/>
          <w:sz w:val="22"/>
          <w:szCs w:val="22"/>
        </w:rPr>
        <w:t xml:space="preserve">desired outcomes for the Pyramid Model or for TQRIS as detailed in the charts below.   </w:t>
      </w:r>
      <w:r w:rsidR="001A077D">
        <w:rPr>
          <w:sz w:val="22"/>
          <w:szCs w:val="22"/>
        </w:rPr>
        <w:t>For</w:t>
      </w:r>
      <w:r w:rsidR="00D41EAA">
        <w:rPr>
          <w:sz w:val="22"/>
          <w:szCs w:val="22"/>
        </w:rPr>
        <w:t xml:space="preserve"> the outcomes</w:t>
      </w:r>
      <w:r w:rsidR="001A077D">
        <w:rPr>
          <w:sz w:val="22"/>
          <w:szCs w:val="22"/>
        </w:rPr>
        <w:t xml:space="preserve">, below, </w:t>
      </w:r>
      <w:r w:rsidR="00D41EAA">
        <w:rPr>
          <w:sz w:val="22"/>
          <w:szCs w:val="22"/>
        </w:rPr>
        <w:t xml:space="preserve">that you </w:t>
      </w:r>
      <w:r w:rsidR="00D41EAA" w:rsidRPr="000560AF">
        <w:rPr>
          <w:sz w:val="22"/>
          <w:szCs w:val="22"/>
          <w:u w:val="single"/>
        </w:rPr>
        <w:t>plan to measure</w:t>
      </w:r>
      <w:r w:rsidR="001A077D">
        <w:rPr>
          <w:sz w:val="22"/>
          <w:szCs w:val="22"/>
        </w:rPr>
        <w:t xml:space="preserve"> with your project, please provide an estimate of unduplicated individuals you will serve for each chosen desired outcome.</w:t>
      </w:r>
    </w:p>
    <w:p w14:paraId="4EE3FC4B" w14:textId="77777777" w:rsidR="00D41EAA" w:rsidRDefault="00D41EAA" w:rsidP="00ED071D">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7"/>
        <w:gridCol w:w="2063"/>
      </w:tblGrid>
      <w:tr w:rsidR="001A077D" w:rsidRPr="00AB1511" w14:paraId="49D8797C" w14:textId="77777777" w:rsidTr="000A45E5">
        <w:tc>
          <w:tcPr>
            <w:tcW w:w="7287" w:type="dxa"/>
            <w:shd w:val="clear" w:color="auto" w:fill="B6DDE8" w:themeFill="accent5" w:themeFillTint="66"/>
          </w:tcPr>
          <w:p w14:paraId="1B529EE5" w14:textId="77777777" w:rsidR="001A077D" w:rsidRPr="000560AF" w:rsidRDefault="00AC5278" w:rsidP="001A077D">
            <w:pPr>
              <w:ind w:left="360"/>
              <w:rPr>
                <w:rFonts w:ascii="Arial" w:hAnsi="Arial" w:cs="Arial"/>
                <w:sz w:val="22"/>
                <w:szCs w:val="22"/>
              </w:rPr>
            </w:pPr>
            <w:r>
              <w:rPr>
                <w:rFonts w:ascii="Arial" w:hAnsi="Arial" w:cs="Arial"/>
                <w:sz w:val="22"/>
                <w:szCs w:val="22"/>
              </w:rPr>
              <w:t xml:space="preserve">Pyramid Model </w:t>
            </w:r>
            <w:r w:rsidR="001A077D">
              <w:rPr>
                <w:rFonts w:ascii="Arial" w:hAnsi="Arial" w:cs="Arial"/>
                <w:sz w:val="22"/>
                <w:szCs w:val="22"/>
              </w:rPr>
              <w:t>Desired Outcomes</w:t>
            </w:r>
            <w:r>
              <w:rPr>
                <w:rFonts w:ascii="Arial" w:hAnsi="Arial" w:cs="Arial"/>
                <w:sz w:val="22"/>
                <w:szCs w:val="22"/>
              </w:rPr>
              <w:t>:  The approach must address at least 2 of the 4 following desired outcomes to promote social-emotional competence in infants and young children.</w:t>
            </w:r>
          </w:p>
        </w:tc>
        <w:tc>
          <w:tcPr>
            <w:tcW w:w="2063" w:type="dxa"/>
            <w:shd w:val="clear" w:color="auto" w:fill="B6DDE8" w:themeFill="accent5" w:themeFillTint="66"/>
          </w:tcPr>
          <w:p w14:paraId="4BA6675F" w14:textId="77777777" w:rsidR="001A077D" w:rsidRPr="001A077D" w:rsidRDefault="001A077D" w:rsidP="00AC5278">
            <w:pPr>
              <w:pStyle w:val="BodyText"/>
              <w:rPr>
                <w:sz w:val="20"/>
              </w:rPr>
            </w:pPr>
            <w:r>
              <w:rPr>
                <w:sz w:val="20"/>
              </w:rPr>
              <w:t xml:space="preserve">Unduplicated number of </w:t>
            </w:r>
            <w:r w:rsidR="00AC5278">
              <w:rPr>
                <w:sz w:val="20"/>
              </w:rPr>
              <w:t>teachers, children, or caregivers</w:t>
            </w:r>
            <w:r>
              <w:rPr>
                <w:sz w:val="20"/>
              </w:rPr>
              <w:t xml:space="preserve"> </w:t>
            </w:r>
            <w:r w:rsidRPr="001A077D">
              <w:rPr>
                <w:sz w:val="20"/>
              </w:rPr>
              <w:t xml:space="preserve">to be </w:t>
            </w:r>
            <w:r w:rsidR="00AC5278">
              <w:rPr>
                <w:sz w:val="20"/>
              </w:rPr>
              <w:t>served</w:t>
            </w:r>
            <w:r w:rsidR="00AC5278" w:rsidRPr="001A077D">
              <w:rPr>
                <w:sz w:val="20"/>
              </w:rPr>
              <w:t xml:space="preserve"> </w:t>
            </w:r>
            <w:r w:rsidRPr="001A077D">
              <w:rPr>
                <w:sz w:val="20"/>
              </w:rPr>
              <w:t>annually</w:t>
            </w:r>
            <w:r w:rsidR="00AC5278">
              <w:rPr>
                <w:sz w:val="20"/>
              </w:rPr>
              <w:t>.</w:t>
            </w:r>
          </w:p>
        </w:tc>
      </w:tr>
      <w:tr w:rsidR="001A077D" w:rsidRPr="00AB1511" w14:paraId="67572D11" w14:textId="77777777" w:rsidTr="000A45E5">
        <w:tc>
          <w:tcPr>
            <w:tcW w:w="7287" w:type="dxa"/>
            <w:shd w:val="clear" w:color="auto" w:fill="auto"/>
          </w:tcPr>
          <w:p w14:paraId="10B958F3" w14:textId="77777777" w:rsidR="00D41EAA" w:rsidRPr="00AC5278" w:rsidRDefault="00AC5278" w:rsidP="000560AF">
            <w:pPr>
              <w:numPr>
                <w:ilvl w:val="0"/>
                <w:numId w:val="13"/>
              </w:numPr>
              <w:ind w:left="360"/>
              <w:rPr>
                <w:rFonts w:ascii="Arial" w:hAnsi="Arial" w:cs="Arial"/>
                <w:sz w:val="22"/>
                <w:szCs w:val="22"/>
              </w:rPr>
            </w:pPr>
            <w:r w:rsidRPr="00AC5278">
              <w:rPr>
                <w:rFonts w:ascii="Arial" w:hAnsi="Arial" w:cs="Arial"/>
                <w:sz w:val="22"/>
                <w:szCs w:val="22"/>
              </w:rPr>
              <w:t>Teachers receive training and coaching on promoting early social-emotional competencies</w:t>
            </w:r>
          </w:p>
        </w:tc>
        <w:tc>
          <w:tcPr>
            <w:tcW w:w="2063" w:type="dxa"/>
            <w:shd w:val="clear" w:color="auto" w:fill="auto"/>
          </w:tcPr>
          <w:p w14:paraId="31962005" w14:textId="77777777" w:rsidR="00D41EAA" w:rsidRPr="00AB1511" w:rsidRDefault="00D41EAA" w:rsidP="00ED071D">
            <w:pPr>
              <w:pStyle w:val="BodyText"/>
              <w:rPr>
                <w:sz w:val="22"/>
                <w:szCs w:val="22"/>
              </w:rPr>
            </w:pPr>
          </w:p>
        </w:tc>
      </w:tr>
      <w:tr w:rsidR="001A077D" w:rsidRPr="00AB1511" w14:paraId="3B4FF9D1" w14:textId="77777777" w:rsidTr="000A45E5">
        <w:tc>
          <w:tcPr>
            <w:tcW w:w="7287" w:type="dxa"/>
            <w:shd w:val="clear" w:color="auto" w:fill="auto"/>
          </w:tcPr>
          <w:p w14:paraId="1668C96F" w14:textId="77777777" w:rsidR="00D41EAA" w:rsidRPr="00AC5278" w:rsidRDefault="00AC5278" w:rsidP="000560AF">
            <w:pPr>
              <w:pStyle w:val="BodyText"/>
              <w:numPr>
                <w:ilvl w:val="0"/>
                <w:numId w:val="13"/>
              </w:numPr>
              <w:ind w:left="360"/>
              <w:rPr>
                <w:rFonts w:cs="Arial"/>
                <w:sz w:val="22"/>
                <w:szCs w:val="22"/>
              </w:rPr>
            </w:pPr>
            <w:r w:rsidRPr="00AC5278">
              <w:rPr>
                <w:rFonts w:cs="Arial"/>
                <w:sz w:val="22"/>
                <w:szCs w:val="22"/>
              </w:rPr>
              <w:t>Teachers learn to recognize social-emotional delays, and learn how to discuss shared approaches with parents</w:t>
            </w:r>
          </w:p>
        </w:tc>
        <w:tc>
          <w:tcPr>
            <w:tcW w:w="2063" w:type="dxa"/>
            <w:shd w:val="clear" w:color="auto" w:fill="auto"/>
          </w:tcPr>
          <w:p w14:paraId="4D045C26" w14:textId="77777777" w:rsidR="00D41EAA" w:rsidRPr="00AB1511" w:rsidRDefault="00D41EAA" w:rsidP="00ED071D">
            <w:pPr>
              <w:pStyle w:val="BodyText"/>
              <w:rPr>
                <w:sz w:val="22"/>
                <w:szCs w:val="22"/>
              </w:rPr>
            </w:pPr>
          </w:p>
        </w:tc>
      </w:tr>
      <w:tr w:rsidR="001A077D" w:rsidRPr="00AB1511" w14:paraId="30DA0FB4" w14:textId="77777777" w:rsidTr="000A45E5">
        <w:tc>
          <w:tcPr>
            <w:tcW w:w="7287" w:type="dxa"/>
            <w:shd w:val="clear" w:color="auto" w:fill="auto"/>
          </w:tcPr>
          <w:p w14:paraId="062FA2DE" w14:textId="77777777" w:rsidR="00D41EAA" w:rsidRPr="00AC5278" w:rsidRDefault="00AC5278" w:rsidP="000560AF">
            <w:pPr>
              <w:pStyle w:val="BodyText"/>
              <w:numPr>
                <w:ilvl w:val="0"/>
                <w:numId w:val="13"/>
              </w:numPr>
              <w:ind w:left="360"/>
              <w:rPr>
                <w:rFonts w:cs="Arial"/>
                <w:sz w:val="22"/>
                <w:szCs w:val="22"/>
              </w:rPr>
            </w:pPr>
            <w:r w:rsidRPr="00AC5278">
              <w:rPr>
                <w:rFonts w:cs="Arial"/>
                <w:sz w:val="22"/>
                <w:szCs w:val="22"/>
              </w:rPr>
              <w:t>Children with severe behavioral health issues receive mental health treatment; play therapy</w:t>
            </w:r>
          </w:p>
        </w:tc>
        <w:tc>
          <w:tcPr>
            <w:tcW w:w="2063" w:type="dxa"/>
            <w:shd w:val="clear" w:color="auto" w:fill="auto"/>
          </w:tcPr>
          <w:p w14:paraId="6C87CD40" w14:textId="77777777" w:rsidR="00D41EAA" w:rsidRPr="00AB1511" w:rsidRDefault="00D41EAA" w:rsidP="00ED071D">
            <w:pPr>
              <w:pStyle w:val="BodyText"/>
              <w:rPr>
                <w:sz w:val="22"/>
                <w:szCs w:val="22"/>
              </w:rPr>
            </w:pPr>
          </w:p>
        </w:tc>
      </w:tr>
    </w:tbl>
    <w:p w14:paraId="287E4FFE" w14:textId="77777777" w:rsidR="00D41EAA" w:rsidRDefault="00D41EAA" w:rsidP="00ED071D">
      <w:pPr>
        <w:pStyle w:val="BodyText"/>
        <w:rPr>
          <w:sz w:val="22"/>
          <w:szCs w:val="22"/>
        </w:rPr>
      </w:pPr>
    </w:p>
    <w:p w14:paraId="10CF7AA6" w14:textId="77777777" w:rsidR="00AC5278" w:rsidRDefault="00AC5278" w:rsidP="00AC5278">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065"/>
      </w:tblGrid>
      <w:tr w:rsidR="00AC5278" w:rsidRPr="00AB1511" w14:paraId="4AC0D7E5" w14:textId="77777777" w:rsidTr="00AC5278">
        <w:tc>
          <w:tcPr>
            <w:tcW w:w="7488" w:type="dxa"/>
            <w:shd w:val="clear" w:color="auto" w:fill="B6DDE8"/>
          </w:tcPr>
          <w:p w14:paraId="02A0EEB3" w14:textId="77777777" w:rsidR="00AC5278" w:rsidRPr="000560AF" w:rsidRDefault="00AC5278" w:rsidP="00AC5278">
            <w:pPr>
              <w:ind w:left="360"/>
              <w:rPr>
                <w:rFonts w:ascii="Arial" w:hAnsi="Arial" w:cs="Arial"/>
                <w:sz w:val="22"/>
                <w:szCs w:val="22"/>
              </w:rPr>
            </w:pPr>
            <w:r>
              <w:rPr>
                <w:rFonts w:ascii="Arial" w:hAnsi="Arial" w:cs="Arial"/>
                <w:sz w:val="22"/>
                <w:szCs w:val="22"/>
              </w:rPr>
              <w:t xml:space="preserve">TQRIS Desired Outcomes:  The approach must address both of the following desired TQRIS outcomes: </w:t>
            </w:r>
          </w:p>
        </w:tc>
        <w:tc>
          <w:tcPr>
            <w:tcW w:w="2088" w:type="dxa"/>
            <w:shd w:val="clear" w:color="auto" w:fill="B6DDE8"/>
          </w:tcPr>
          <w:p w14:paraId="72F20BEF" w14:textId="77777777" w:rsidR="00AC5278" w:rsidRPr="001A077D" w:rsidRDefault="00AC5278" w:rsidP="00055DAC">
            <w:pPr>
              <w:pStyle w:val="BodyText"/>
              <w:rPr>
                <w:sz w:val="20"/>
              </w:rPr>
            </w:pPr>
            <w:r>
              <w:rPr>
                <w:sz w:val="20"/>
              </w:rPr>
              <w:t>Unduplicated number of t</w:t>
            </w:r>
            <w:r w:rsidR="00055DAC">
              <w:rPr>
                <w:sz w:val="20"/>
              </w:rPr>
              <w:t xml:space="preserve">eachers and administrators </w:t>
            </w:r>
            <w:r w:rsidRPr="001A077D">
              <w:rPr>
                <w:sz w:val="20"/>
              </w:rPr>
              <w:t xml:space="preserve">to be </w:t>
            </w:r>
            <w:r>
              <w:rPr>
                <w:sz w:val="20"/>
              </w:rPr>
              <w:t>served</w:t>
            </w:r>
            <w:r w:rsidRPr="001A077D">
              <w:rPr>
                <w:sz w:val="20"/>
              </w:rPr>
              <w:t xml:space="preserve"> annually</w:t>
            </w:r>
            <w:r>
              <w:rPr>
                <w:sz w:val="20"/>
              </w:rPr>
              <w:t>.</w:t>
            </w:r>
          </w:p>
        </w:tc>
      </w:tr>
      <w:tr w:rsidR="00AC5278" w:rsidRPr="00AB1511" w14:paraId="3F400F5A" w14:textId="77777777" w:rsidTr="007E586D">
        <w:tc>
          <w:tcPr>
            <w:tcW w:w="7488" w:type="dxa"/>
            <w:shd w:val="clear" w:color="auto" w:fill="auto"/>
          </w:tcPr>
          <w:p w14:paraId="632757B6" w14:textId="77777777" w:rsidR="00AC5278" w:rsidRPr="00AC5278" w:rsidRDefault="00AC5278" w:rsidP="00AC5278">
            <w:pPr>
              <w:numPr>
                <w:ilvl w:val="0"/>
                <w:numId w:val="14"/>
              </w:numPr>
              <w:rPr>
                <w:rFonts w:ascii="Arial" w:hAnsi="Arial" w:cs="Arial"/>
                <w:sz w:val="22"/>
                <w:szCs w:val="22"/>
              </w:rPr>
            </w:pPr>
            <w:r w:rsidRPr="00AC5278">
              <w:rPr>
                <w:rFonts w:ascii="Arial" w:hAnsi="Arial" w:cs="Arial"/>
                <w:sz w:val="22"/>
                <w:szCs w:val="22"/>
              </w:rPr>
              <w:t>Teachers</w:t>
            </w:r>
            <w:r>
              <w:rPr>
                <w:rFonts w:ascii="Arial" w:hAnsi="Arial" w:cs="Arial"/>
                <w:sz w:val="22"/>
                <w:szCs w:val="22"/>
              </w:rPr>
              <w:t xml:space="preserve"> and administrators</w:t>
            </w:r>
            <w:r w:rsidRPr="00AC5278">
              <w:rPr>
                <w:rFonts w:ascii="Arial" w:hAnsi="Arial" w:cs="Arial"/>
                <w:sz w:val="22"/>
                <w:szCs w:val="22"/>
              </w:rPr>
              <w:t xml:space="preserve"> receive training and coaching </w:t>
            </w:r>
            <w:r>
              <w:rPr>
                <w:rFonts w:ascii="Arial" w:hAnsi="Arial" w:cs="Arial"/>
                <w:sz w:val="22"/>
                <w:szCs w:val="22"/>
              </w:rPr>
              <w:t>in research-based teaching practices, the TQRIS and Transitional Kindergarten implementation issues.</w:t>
            </w:r>
          </w:p>
        </w:tc>
        <w:tc>
          <w:tcPr>
            <w:tcW w:w="2088" w:type="dxa"/>
            <w:shd w:val="clear" w:color="auto" w:fill="auto"/>
          </w:tcPr>
          <w:p w14:paraId="775CD40E" w14:textId="77777777" w:rsidR="00AC5278" w:rsidRPr="00AB1511" w:rsidRDefault="00AC5278" w:rsidP="007E586D">
            <w:pPr>
              <w:pStyle w:val="BodyText"/>
              <w:rPr>
                <w:sz w:val="22"/>
                <w:szCs w:val="22"/>
              </w:rPr>
            </w:pPr>
          </w:p>
        </w:tc>
      </w:tr>
      <w:tr w:rsidR="00AC5278" w:rsidRPr="00AB1511" w14:paraId="4E21C239" w14:textId="77777777" w:rsidTr="007E586D">
        <w:tc>
          <w:tcPr>
            <w:tcW w:w="7488" w:type="dxa"/>
            <w:shd w:val="clear" w:color="auto" w:fill="auto"/>
          </w:tcPr>
          <w:p w14:paraId="1799C9B0" w14:textId="77777777" w:rsidR="00AC5278" w:rsidRPr="00AC5278" w:rsidRDefault="00AC5278" w:rsidP="00AC5278">
            <w:pPr>
              <w:pStyle w:val="BodyText"/>
              <w:numPr>
                <w:ilvl w:val="0"/>
                <w:numId w:val="14"/>
              </w:numPr>
              <w:ind w:left="360"/>
              <w:rPr>
                <w:rFonts w:cs="Arial"/>
                <w:sz w:val="22"/>
                <w:szCs w:val="22"/>
              </w:rPr>
            </w:pPr>
            <w:r>
              <w:rPr>
                <w:rFonts w:cs="Arial"/>
                <w:sz w:val="22"/>
                <w:szCs w:val="22"/>
              </w:rPr>
              <w:t>Tuolumne C</w:t>
            </w:r>
            <w:r w:rsidR="00055DAC">
              <w:rPr>
                <w:rFonts w:cs="Arial"/>
                <w:sz w:val="22"/>
                <w:szCs w:val="22"/>
              </w:rPr>
              <w:t>o</w:t>
            </w:r>
            <w:r>
              <w:rPr>
                <w:rFonts w:cs="Arial"/>
                <w:sz w:val="22"/>
                <w:szCs w:val="22"/>
              </w:rPr>
              <w:t>unty K-12 system and State Preschools are prepared to participate in state funded preschool expansion and Transitional K.</w:t>
            </w:r>
          </w:p>
        </w:tc>
        <w:tc>
          <w:tcPr>
            <w:tcW w:w="2088" w:type="dxa"/>
            <w:shd w:val="clear" w:color="auto" w:fill="auto"/>
          </w:tcPr>
          <w:p w14:paraId="01DB1E30" w14:textId="77777777" w:rsidR="00AC5278" w:rsidRPr="00AB1511" w:rsidRDefault="00AC5278" w:rsidP="007E586D">
            <w:pPr>
              <w:pStyle w:val="BodyText"/>
              <w:rPr>
                <w:sz w:val="22"/>
                <w:szCs w:val="22"/>
              </w:rPr>
            </w:pPr>
          </w:p>
        </w:tc>
      </w:tr>
    </w:tbl>
    <w:p w14:paraId="0024D3B0" w14:textId="77777777" w:rsidR="00AC5278" w:rsidRDefault="00AC5278" w:rsidP="00AC5278">
      <w:pPr>
        <w:pStyle w:val="BodyText"/>
        <w:rPr>
          <w:sz w:val="22"/>
          <w:szCs w:val="22"/>
        </w:rPr>
      </w:pPr>
    </w:p>
    <w:p w14:paraId="1FD9BC4A" w14:textId="77777777" w:rsidR="00AC5278" w:rsidRDefault="00AC5278" w:rsidP="00ED071D">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0986" w:rsidRPr="00AB1511" w14:paraId="025E91C2" w14:textId="77777777" w:rsidTr="00AB1511">
        <w:tc>
          <w:tcPr>
            <w:tcW w:w="9576" w:type="dxa"/>
            <w:shd w:val="clear" w:color="auto" w:fill="B6DDE8"/>
          </w:tcPr>
          <w:p w14:paraId="7F1922F2" w14:textId="77777777" w:rsidR="004B0986" w:rsidRPr="00AB1511" w:rsidRDefault="002A5C10" w:rsidP="004B0986">
            <w:pPr>
              <w:pStyle w:val="BodyText"/>
              <w:rPr>
                <w:sz w:val="22"/>
                <w:szCs w:val="22"/>
              </w:rPr>
            </w:pPr>
            <w:r w:rsidRPr="00AB1511">
              <w:rPr>
                <w:sz w:val="22"/>
                <w:szCs w:val="22"/>
              </w:rPr>
              <w:t>Please add any additional outcomes</w:t>
            </w:r>
            <w:r>
              <w:rPr>
                <w:sz w:val="22"/>
                <w:szCs w:val="22"/>
              </w:rPr>
              <w:t xml:space="preserve"> you plan to measure and report, and the unduplicated number of caregivers to be served annually.</w:t>
            </w:r>
          </w:p>
        </w:tc>
      </w:tr>
      <w:tr w:rsidR="004B0986" w:rsidRPr="00AB1511" w14:paraId="44A4FB82" w14:textId="77777777" w:rsidTr="00AB1511">
        <w:tc>
          <w:tcPr>
            <w:tcW w:w="9576" w:type="dxa"/>
            <w:shd w:val="clear" w:color="auto" w:fill="auto"/>
          </w:tcPr>
          <w:p w14:paraId="010A6C10" w14:textId="77777777" w:rsidR="004B0986" w:rsidRPr="00AB1511" w:rsidRDefault="004B0986" w:rsidP="004B0986">
            <w:pPr>
              <w:pStyle w:val="BodyText"/>
              <w:rPr>
                <w:sz w:val="22"/>
                <w:szCs w:val="22"/>
              </w:rPr>
            </w:pPr>
          </w:p>
          <w:p w14:paraId="07E05837" w14:textId="77777777" w:rsidR="004B0986" w:rsidRPr="00AB1511" w:rsidRDefault="004B0986" w:rsidP="004B0986">
            <w:pPr>
              <w:pStyle w:val="BodyText"/>
              <w:rPr>
                <w:sz w:val="22"/>
                <w:szCs w:val="22"/>
              </w:rPr>
            </w:pPr>
          </w:p>
        </w:tc>
      </w:tr>
    </w:tbl>
    <w:p w14:paraId="08518686" w14:textId="77777777" w:rsidR="00611878" w:rsidRDefault="00611878" w:rsidP="00611878">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1878" w:rsidRPr="0049190F" w14:paraId="05878F1D" w14:textId="77777777" w:rsidTr="00AB1511">
        <w:tc>
          <w:tcPr>
            <w:tcW w:w="9576" w:type="dxa"/>
          </w:tcPr>
          <w:p w14:paraId="3AA275A2" w14:textId="77777777" w:rsidR="00611878" w:rsidRPr="00611878" w:rsidRDefault="00611878" w:rsidP="005157CC">
            <w:pPr>
              <w:pStyle w:val="BodyText"/>
              <w:rPr>
                <w:sz w:val="22"/>
                <w:szCs w:val="22"/>
              </w:rPr>
            </w:pPr>
            <w:r>
              <w:lastRenderedPageBreak/>
              <w:br w:type="page"/>
            </w:r>
            <w:r w:rsidRPr="00AB1511">
              <w:rPr>
                <w:sz w:val="22"/>
                <w:szCs w:val="22"/>
                <w:shd w:val="clear" w:color="auto" w:fill="B6DDE8"/>
              </w:rPr>
              <w:t xml:space="preserve">Based on your answers above, provide a description of the service strategies you propose to use to effectively provide </w:t>
            </w:r>
            <w:r w:rsidR="00055DAC">
              <w:rPr>
                <w:sz w:val="22"/>
                <w:szCs w:val="22"/>
                <w:shd w:val="clear" w:color="auto" w:fill="B6DDE8"/>
              </w:rPr>
              <w:t xml:space="preserve">teachers, administrators, and </w:t>
            </w:r>
            <w:r w:rsidRPr="00AB1511">
              <w:rPr>
                <w:sz w:val="22"/>
                <w:szCs w:val="22"/>
                <w:shd w:val="clear" w:color="auto" w:fill="B6DDE8"/>
              </w:rPr>
              <w:t>caregivers with the services above.</w:t>
            </w:r>
            <w:r w:rsidRPr="00611878">
              <w:rPr>
                <w:sz w:val="22"/>
                <w:szCs w:val="22"/>
              </w:rPr>
              <w:t xml:space="preserve"> </w:t>
            </w:r>
          </w:p>
        </w:tc>
      </w:tr>
      <w:tr w:rsidR="00611878" w:rsidRPr="0049190F" w14:paraId="471AF9C5" w14:textId="77777777" w:rsidTr="00AB1511">
        <w:tc>
          <w:tcPr>
            <w:tcW w:w="9576" w:type="dxa"/>
          </w:tcPr>
          <w:p w14:paraId="3C89F50C" w14:textId="77777777" w:rsidR="00611878" w:rsidRDefault="00611878" w:rsidP="00AB1511">
            <w:pPr>
              <w:pStyle w:val="BodyText"/>
              <w:rPr>
                <w:sz w:val="22"/>
                <w:szCs w:val="22"/>
              </w:rPr>
            </w:pPr>
            <w:r>
              <w:rPr>
                <w:sz w:val="22"/>
                <w:szCs w:val="22"/>
              </w:rPr>
              <w:t xml:space="preserve">Description: </w:t>
            </w:r>
          </w:p>
          <w:p w14:paraId="138A98F7" w14:textId="77777777" w:rsidR="00611878" w:rsidRDefault="00611878" w:rsidP="00AB1511">
            <w:pPr>
              <w:pStyle w:val="BodyText"/>
            </w:pPr>
          </w:p>
        </w:tc>
      </w:tr>
    </w:tbl>
    <w:p w14:paraId="70ECE3B0" w14:textId="77777777" w:rsidR="00611878" w:rsidRDefault="00611878" w:rsidP="00611878"/>
    <w:p w14:paraId="4AE7D112" w14:textId="77777777" w:rsidR="00D820F0" w:rsidRDefault="00817B09" w:rsidP="00611878">
      <w:pPr>
        <w:rPr>
          <w:rFonts w:ascii="Arial" w:hAnsi="Arial" w:cs="Arial"/>
          <w:sz w:val="22"/>
          <w:szCs w:val="22"/>
          <w:u w:val="single"/>
        </w:rPr>
      </w:pPr>
      <w:r w:rsidRPr="00817B09">
        <w:rPr>
          <w:rFonts w:ascii="Arial" w:hAnsi="Arial" w:cs="Arial"/>
          <w:sz w:val="22"/>
          <w:szCs w:val="22"/>
          <w:u w:val="single"/>
        </w:rPr>
        <w:t>Access to Services</w:t>
      </w:r>
      <w:r>
        <w:rPr>
          <w:rFonts w:ascii="Arial" w:hAnsi="Arial" w:cs="Arial"/>
          <w:sz w:val="22"/>
          <w:szCs w:val="22"/>
          <w:u w:val="single"/>
        </w:rPr>
        <w:t xml:space="preserve"> &amp; Community Linkages to Promote Seamless Services </w:t>
      </w:r>
    </w:p>
    <w:p w14:paraId="3A4C7C60" w14:textId="77777777" w:rsidR="00817B09" w:rsidRPr="00817B09" w:rsidRDefault="00817B09" w:rsidP="0061187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30EA" w:rsidRPr="00AB1511" w14:paraId="40DC02A9" w14:textId="77777777" w:rsidTr="00AB1511">
        <w:tc>
          <w:tcPr>
            <w:tcW w:w="9576" w:type="dxa"/>
            <w:shd w:val="clear" w:color="auto" w:fill="B6DDE8"/>
          </w:tcPr>
          <w:p w14:paraId="234C4ABD" w14:textId="77777777" w:rsidR="000B30EA" w:rsidRPr="00AB1511" w:rsidRDefault="002A5C10" w:rsidP="00055DAC">
            <w:pPr>
              <w:pStyle w:val="BodyText"/>
              <w:rPr>
                <w:sz w:val="22"/>
                <w:szCs w:val="22"/>
              </w:rPr>
            </w:pPr>
            <w:r w:rsidRPr="00AB1511">
              <w:rPr>
                <w:sz w:val="22"/>
                <w:szCs w:val="22"/>
                <w:u w:val="single"/>
              </w:rPr>
              <w:t>Access to Services</w:t>
            </w:r>
            <w:r w:rsidRPr="005157CC">
              <w:rPr>
                <w:sz w:val="22"/>
                <w:szCs w:val="22"/>
              </w:rPr>
              <w:t xml:space="preserve">: </w:t>
            </w:r>
            <w:r w:rsidRPr="00AB1511">
              <w:rPr>
                <w:sz w:val="22"/>
                <w:szCs w:val="22"/>
              </w:rPr>
              <w:t xml:space="preserve"> Please describe specific barriers to </w:t>
            </w:r>
            <w:r>
              <w:rPr>
                <w:sz w:val="22"/>
                <w:szCs w:val="22"/>
              </w:rPr>
              <w:t>services or desired outcomes</w:t>
            </w:r>
            <w:r w:rsidRPr="00AB1511">
              <w:rPr>
                <w:sz w:val="22"/>
                <w:szCs w:val="22"/>
              </w:rPr>
              <w:t xml:space="preserve"> that your </w:t>
            </w:r>
            <w:r>
              <w:rPr>
                <w:sz w:val="22"/>
                <w:szCs w:val="22"/>
              </w:rPr>
              <w:t xml:space="preserve">proposed participants </w:t>
            </w:r>
            <w:r w:rsidRPr="00AB1511">
              <w:rPr>
                <w:sz w:val="22"/>
                <w:szCs w:val="22"/>
              </w:rPr>
              <w:t>face, and how your proposed services will help overcome those barriers.</w:t>
            </w:r>
            <w:r>
              <w:rPr>
                <w:sz w:val="22"/>
                <w:szCs w:val="22"/>
              </w:rPr>
              <w:t xml:space="preserve">  These can include barriers such as geography, transportation, homelessness, cultural or socio-economic barriers, etc. as applicable.</w:t>
            </w:r>
          </w:p>
        </w:tc>
      </w:tr>
      <w:tr w:rsidR="000B30EA" w:rsidRPr="00AB1511" w14:paraId="7034040F" w14:textId="77777777" w:rsidTr="00AB1511">
        <w:tc>
          <w:tcPr>
            <w:tcW w:w="9576" w:type="dxa"/>
            <w:shd w:val="clear" w:color="auto" w:fill="auto"/>
          </w:tcPr>
          <w:p w14:paraId="535EEA9B" w14:textId="77777777" w:rsidR="000B30EA" w:rsidRPr="00AB1511" w:rsidRDefault="000B30EA" w:rsidP="000B30EA">
            <w:pPr>
              <w:pStyle w:val="BodyText"/>
              <w:rPr>
                <w:sz w:val="22"/>
                <w:szCs w:val="22"/>
              </w:rPr>
            </w:pPr>
            <w:r w:rsidRPr="00AB1511">
              <w:rPr>
                <w:sz w:val="22"/>
                <w:szCs w:val="22"/>
              </w:rPr>
              <w:t xml:space="preserve">Description: </w:t>
            </w:r>
          </w:p>
          <w:p w14:paraId="7B5B14A5" w14:textId="77777777" w:rsidR="000B30EA" w:rsidRPr="00AB1511" w:rsidRDefault="000B30EA" w:rsidP="004B695F">
            <w:pPr>
              <w:pStyle w:val="BodyText"/>
              <w:rPr>
                <w:sz w:val="22"/>
                <w:szCs w:val="22"/>
              </w:rPr>
            </w:pPr>
          </w:p>
        </w:tc>
      </w:tr>
    </w:tbl>
    <w:p w14:paraId="168CB90D" w14:textId="77777777" w:rsidR="000B30EA" w:rsidRDefault="000B30EA" w:rsidP="000B3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30EA" w:rsidRPr="00AB1511" w14:paraId="3B598DFE" w14:textId="77777777" w:rsidTr="00AB1511">
        <w:tc>
          <w:tcPr>
            <w:tcW w:w="9576" w:type="dxa"/>
            <w:shd w:val="clear" w:color="auto" w:fill="B6DDE8"/>
          </w:tcPr>
          <w:p w14:paraId="2FA3D61B" w14:textId="77777777" w:rsidR="000B30EA" w:rsidRPr="00AB1511" w:rsidRDefault="000B30EA" w:rsidP="000B30EA">
            <w:pPr>
              <w:pStyle w:val="BodyText"/>
              <w:rPr>
                <w:sz w:val="22"/>
                <w:szCs w:val="22"/>
              </w:rPr>
            </w:pPr>
            <w:r w:rsidRPr="00AB1511">
              <w:rPr>
                <w:sz w:val="22"/>
                <w:szCs w:val="22"/>
                <w:u w:val="single"/>
              </w:rPr>
              <w:t>Community Linkages</w:t>
            </w:r>
            <w:r w:rsidRPr="005157CC">
              <w:rPr>
                <w:sz w:val="22"/>
                <w:szCs w:val="22"/>
              </w:rPr>
              <w:t xml:space="preserve">: </w:t>
            </w:r>
            <w:r w:rsidRPr="00AB1511">
              <w:rPr>
                <w:sz w:val="22"/>
                <w:szCs w:val="22"/>
              </w:rPr>
              <w:t xml:space="preserve"> Please </w:t>
            </w:r>
            <w:r w:rsidRPr="00AB1511">
              <w:rPr>
                <w:sz w:val="22"/>
                <w:szCs w:val="22"/>
                <w:u w:val="single"/>
              </w:rPr>
              <w:t>briefly</w:t>
            </w:r>
            <w:r w:rsidRPr="00AB1511">
              <w:rPr>
                <w:sz w:val="22"/>
                <w:szCs w:val="22"/>
              </w:rPr>
              <w:t xml:space="preserve"> identify the critical community linkages you will make or maintain to effectively provide the proposed services.</w:t>
            </w:r>
            <w:r w:rsidR="00D820F0">
              <w:rPr>
                <w:sz w:val="22"/>
                <w:szCs w:val="22"/>
              </w:rPr>
              <w:t xml:space="preserve">  If the services you propose are currently offered by another service provider in Tuolumne County, or by your agency under a different funding source, explain how your proposal does not duplicate services.</w:t>
            </w:r>
          </w:p>
        </w:tc>
      </w:tr>
      <w:tr w:rsidR="000B30EA" w:rsidRPr="00AB1511" w14:paraId="7772933D" w14:textId="77777777" w:rsidTr="00AB1511">
        <w:tc>
          <w:tcPr>
            <w:tcW w:w="9576" w:type="dxa"/>
            <w:shd w:val="clear" w:color="auto" w:fill="auto"/>
          </w:tcPr>
          <w:p w14:paraId="75A92E59" w14:textId="77777777" w:rsidR="000B30EA" w:rsidRPr="00AB1511" w:rsidRDefault="000B30EA" w:rsidP="00AB1511">
            <w:pPr>
              <w:pStyle w:val="BodyText"/>
              <w:rPr>
                <w:sz w:val="22"/>
                <w:szCs w:val="22"/>
              </w:rPr>
            </w:pPr>
            <w:r w:rsidRPr="00AB1511">
              <w:rPr>
                <w:sz w:val="22"/>
                <w:szCs w:val="22"/>
              </w:rPr>
              <w:t xml:space="preserve">Description: </w:t>
            </w:r>
          </w:p>
          <w:p w14:paraId="76640DCE" w14:textId="77777777" w:rsidR="000B30EA" w:rsidRPr="00AB1511" w:rsidRDefault="000B30EA" w:rsidP="00AB1511">
            <w:pPr>
              <w:pStyle w:val="BodyText"/>
              <w:rPr>
                <w:sz w:val="22"/>
                <w:szCs w:val="22"/>
              </w:rPr>
            </w:pPr>
          </w:p>
        </w:tc>
      </w:tr>
    </w:tbl>
    <w:p w14:paraId="018791A9" w14:textId="77777777" w:rsidR="00D820F0" w:rsidRDefault="00D820F0" w:rsidP="00D820F0">
      <w:pPr>
        <w:pStyle w:val="BodyText"/>
        <w:ind w:left="360"/>
        <w:rPr>
          <w:sz w:val="22"/>
          <w:szCs w:val="22"/>
        </w:rPr>
      </w:pPr>
    </w:p>
    <w:p w14:paraId="48EBB5AB" w14:textId="77777777" w:rsidR="00817B09" w:rsidRPr="00817B09" w:rsidRDefault="00817B09" w:rsidP="00817B09">
      <w:pPr>
        <w:pStyle w:val="BodyText"/>
        <w:rPr>
          <w:sz w:val="22"/>
          <w:szCs w:val="22"/>
          <w:u w:val="single"/>
        </w:rPr>
      </w:pPr>
      <w:r w:rsidRPr="00817B09">
        <w:rPr>
          <w:sz w:val="22"/>
          <w:szCs w:val="22"/>
          <w:u w:val="single"/>
        </w:rPr>
        <w:t>Project Evaluation</w:t>
      </w:r>
    </w:p>
    <w:p w14:paraId="15A54095" w14:textId="77777777" w:rsidR="00817B09" w:rsidRPr="00623973" w:rsidRDefault="00817B09" w:rsidP="00817B09">
      <w:pPr>
        <w:pStyle w:val="BodyTex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090"/>
      </w:tblGrid>
      <w:tr w:rsidR="00D820F0" w:rsidRPr="0049190F" w14:paraId="6CFA4808" w14:textId="77777777" w:rsidTr="0069718C">
        <w:tc>
          <w:tcPr>
            <w:tcW w:w="9720" w:type="dxa"/>
            <w:gridSpan w:val="2"/>
            <w:shd w:val="clear" w:color="auto" w:fill="B6DDE8"/>
          </w:tcPr>
          <w:p w14:paraId="7FAB62CD" w14:textId="77777777" w:rsidR="00D820F0" w:rsidRPr="0049190F" w:rsidRDefault="00D820F0" w:rsidP="0069718C">
            <w:pPr>
              <w:pStyle w:val="BodyText"/>
              <w:rPr>
                <w:sz w:val="22"/>
                <w:szCs w:val="22"/>
              </w:rPr>
            </w:pPr>
            <w:r w:rsidRPr="00D820F0">
              <w:rPr>
                <w:sz w:val="22"/>
                <w:szCs w:val="22"/>
                <w:u w:val="single"/>
              </w:rPr>
              <w:t>Evaluation</w:t>
            </w:r>
            <w:r>
              <w:rPr>
                <w:sz w:val="22"/>
                <w:szCs w:val="22"/>
              </w:rPr>
              <w:t xml:space="preserve">:  </w:t>
            </w:r>
            <w:r w:rsidRPr="00623973">
              <w:rPr>
                <w:sz w:val="22"/>
                <w:szCs w:val="22"/>
              </w:rPr>
              <w:t>Please check the boxes below, to indicate your understanding of the evaluation requirements under this funding process:</w:t>
            </w:r>
          </w:p>
        </w:tc>
      </w:tr>
      <w:tr w:rsidR="00D820F0" w:rsidRPr="0049190F" w14:paraId="6233CDF2" w14:textId="77777777" w:rsidTr="0069718C">
        <w:tc>
          <w:tcPr>
            <w:tcW w:w="630" w:type="dxa"/>
          </w:tcPr>
          <w:p w14:paraId="58AA5AF5" w14:textId="77777777" w:rsidR="00D820F0" w:rsidRPr="00BF59C1" w:rsidRDefault="00D820F0" w:rsidP="0069718C">
            <w:pPr>
              <w:pStyle w:val="BodyText"/>
              <w:rPr>
                <w:sz w:val="36"/>
                <w:szCs w:val="36"/>
              </w:rPr>
            </w:pPr>
          </w:p>
        </w:tc>
        <w:tc>
          <w:tcPr>
            <w:tcW w:w="9090" w:type="dxa"/>
          </w:tcPr>
          <w:p w14:paraId="1A70532E" w14:textId="77777777" w:rsidR="00D820F0" w:rsidRPr="0049190F" w:rsidRDefault="00D820F0" w:rsidP="0069718C">
            <w:pPr>
              <w:pStyle w:val="BodyText"/>
              <w:rPr>
                <w:sz w:val="22"/>
                <w:szCs w:val="22"/>
              </w:rPr>
            </w:pPr>
            <w:r w:rsidRPr="0049190F">
              <w:rPr>
                <w:sz w:val="22"/>
                <w:szCs w:val="22"/>
              </w:rPr>
              <w:t>I understand that the contract will include an evaluation plan.</w:t>
            </w:r>
          </w:p>
        </w:tc>
      </w:tr>
      <w:tr w:rsidR="00D820F0" w:rsidRPr="0049190F" w14:paraId="0CD72FA3" w14:textId="77777777" w:rsidTr="0069718C">
        <w:tc>
          <w:tcPr>
            <w:tcW w:w="630" w:type="dxa"/>
          </w:tcPr>
          <w:p w14:paraId="7870ACA1" w14:textId="77777777" w:rsidR="00D820F0" w:rsidRPr="00BF59C1" w:rsidRDefault="00D820F0" w:rsidP="0069718C">
            <w:pPr>
              <w:pStyle w:val="BodyText"/>
              <w:rPr>
                <w:sz w:val="36"/>
                <w:szCs w:val="36"/>
              </w:rPr>
            </w:pPr>
          </w:p>
        </w:tc>
        <w:tc>
          <w:tcPr>
            <w:tcW w:w="9090" w:type="dxa"/>
          </w:tcPr>
          <w:p w14:paraId="159B9606" w14:textId="77777777" w:rsidR="00D820F0" w:rsidRPr="0049190F" w:rsidRDefault="00D820F0" w:rsidP="0069718C">
            <w:pPr>
              <w:pStyle w:val="BodyText"/>
              <w:rPr>
                <w:sz w:val="22"/>
                <w:szCs w:val="22"/>
              </w:rPr>
            </w:pPr>
            <w:r w:rsidRPr="0049190F">
              <w:rPr>
                <w:sz w:val="22"/>
                <w:szCs w:val="22"/>
              </w:rPr>
              <w:t xml:space="preserve">I understand that the evaluation plan will include requirements for collection and reporting of service level indicators, such as number of participants, ethnicity, </w:t>
            </w:r>
            <w:proofErr w:type="gramStart"/>
            <w:r w:rsidRPr="0049190F">
              <w:rPr>
                <w:sz w:val="22"/>
                <w:szCs w:val="22"/>
              </w:rPr>
              <w:t>level</w:t>
            </w:r>
            <w:proofErr w:type="gramEnd"/>
            <w:r w:rsidRPr="0049190F">
              <w:rPr>
                <w:sz w:val="22"/>
                <w:szCs w:val="22"/>
              </w:rPr>
              <w:t xml:space="preserve"> and type of service, and other service data as required.</w:t>
            </w:r>
          </w:p>
        </w:tc>
      </w:tr>
      <w:tr w:rsidR="00D820F0" w:rsidRPr="0049190F" w14:paraId="1FB832C5" w14:textId="77777777" w:rsidTr="0069718C">
        <w:tc>
          <w:tcPr>
            <w:tcW w:w="630" w:type="dxa"/>
          </w:tcPr>
          <w:p w14:paraId="364B3052" w14:textId="77777777" w:rsidR="00D820F0" w:rsidRPr="00BF59C1" w:rsidRDefault="00D820F0" w:rsidP="0069718C">
            <w:pPr>
              <w:pStyle w:val="BodyText"/>
              <w:rPr>
                <w:sz w:val="36"/>
                <w:szCs w:val="36"/>
              </w:rPr>
            </w:pPr>
          </w:p>
        </w:tc>
        <w:tc>
          <w:tcPr>
            <w:tcW w:w="9090" w:type="dxa"/>
          </w:tcPr>
          <w:p w14:paraId="7D8984CA" w14:textId="77777777" w:rsidR="00D820F0" w:rsidRPr="0049190F" w:rsidRDefault="00D820F0" w:rsidP="0069718C">
            <w:pPr>
              <w:pStyle w:val="BodyText"/>
              <w:rPr>
                <w:sz w:val="22"/>
                <w:szCs w:val="22"/>
              </w:rPr>
            </w:pPr>
            <w:r w:rsidRPr="0049190F">
              <w:rPr>
                <w:sz w:val="22"/>
                <w:szCs w:val="22"/>
              </w:rPr>
              <w:t xml:space="preserve">I understand that the evaluation plan will include requirements for collection and reporting of outcome indicators, including measures of relevant change for children, </w:t>
            </w:r>
            <w:proofErr w:type="gramStart"/>
            <w:r w:rsidRPr="0049190F">
              <w:rPr>
                <w:sz w:val="22"/>
                <w:szCs w:val="22"/>
              </w:rPr>
              <w:t>families</w:t>
            </w:r>
            <w:proofErr w:type="gramEnd"/>
            <w:r w:rsidRPr="0049190F">
              <w:rPr>
                <w:sz w:val="22"/>
                <w:szCs w:val="22"/>
              </w:rPr>
              <w:t xml:space="preserve"> or service systems, to be finally negotiated at contract time, and revisited as necessary to ensure that quality data is being collected.</w:t>
            </w:r>
          </w:p>
        </w:tc>
      </w:tr>
    </w:tbl>
    <w:p w14:paraId="78806CEE" w14:textId="77777777" w:rsidR="00A93B09" w:rsidRDefault="00A93B09" w:rsidP="002F5171">
      <w:pPr>
        <w:pStyle w:val="BodyText"/>
        <w:rPr>
          <w:sz w:val="22"/>
          <w:szCs w:val="22"/>
          <w:u w:val="single"/>
        </w:rPr>
      </w:pPr>
    </w:p>
    <w:p w14:paraId="71DFDD98" w14:textId="77777777" w:rsidR="004512A9" w:rsidRDefault="004512A9" w:rsidP="004512A9">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627"/>
      </w:tblGrid>
      <w:tr w:rsidR="00723723" w:rsidRPr="00AB1511" w14:paraId="577FDD65" w14:textId="77777777" w:rsidTr="00AB1511">
        <w:tc>
          <w:tcPr>
            <w:tcW w:w="9576" w:type="dxa"/>
            <w:gridSpan w:val="2"/>
            <w:shd w:val="clear" w:color="auto" w:fill="B6DDE8"/>
          </w:tcPr>
          <w:p w14:paraId="3445093B" w14:textId="77777777" w:rsidR="00723723" w:rsidRPr="00D820F0" w:rsidRDefault="00723723" w:rsidP="005157CC">
            <w:pPr>
              <w:pStyle w:val="BodyText"/>
              <w:rPr>
                <w:sz w:val="22"/>
                <w:szCs w:val="22"/>
              </w:rPr>
            </w:pPr>
            <w:r w:rsidRPr="00D820F0">
              <w:rPr>
                <w:sz w:val="22"/>
                <w:szCs w:val="22"/>
                <w:u w:val="single"/>
              </w:rPr>
              <w:t>E</w:t>
            </w:r>
            <w:r w:rsidR="00D820F0" w:rsidRPr="00D820F0">
              <w:rPr>
                <w:sz w:val="22"/>
                <w:szCs w:val="22"/>
                <w:u w:val="single"/>
              </w:rPr>
              <w:t>valuation</w:t>
            </w:r>
            <w:r w:rsidR="00D820F0">
              <w:rPr>
                <w:sz w:val="22"/>
                <w:szCs w:val="22"/>
              </w:rPr>
              <w:t xml:space="preserve">: </w:t>
            </w:r>
            <w:r w:rsidRPr="00AB1511">
              <w:rPr>
                <w:sz w:val="22"/>
                <w:szCs w:val="22"/>
              </w:rPr>
              <w:t xml:space="preserve">Have you demonstrated any of the desired outcomes </w:t>
            </w:r>
            <w:r w:rsidR="005157CC">
              <w:rPr>
                <w:sz w:val="22"/>
                <w:szCs w:val="22"/>
              </w:rPr>
              <w:t>indicated</w:t>
            </w:r>
            <w:r w:rsidRPr="00AB1511">
              <w:rPr>
                <w:sz w:val="22"/>
                <w:szCs w:val="22"/>
              </w:rPr>
              <w:t xml:space="preserve"> on page 2 (or very similar outcomes) prior to completing this application, either as a First 5 grantee or under any other funding source?  </w:t>
            </w:r>
            <w:r w:rsidR="00AA30F8" w:rsidRPr="00AB1511">
              <w:rPr>
                <w:sz w:val="22"/>
                <w:szCs w:val="22"/>
              </w:rPr>
              <w:t xml:space="preserve"> Please check applicable boxes </w:t>
            </w:r>
            <w:proofErr w:type="gramStart"/>
            <w:r w:rsidR="00AA30F8" w:rsidRPr="00AB1511">
              <w:rPr>
                <w:sz w:val="22"/>
                <w:szCs w:val="22"/>
              </w:rPr>
              <w:t>below, and</w:t>
            </w:r>
            <w:proofErr w:type="gramEnd"/>
            <w:r w:rsidR="00AA30F8" w:rsidRPr="00AB1511">
              <w:rPr>
                <w:sz w:val="22"/>
                <w:szCs w:val="22"/>
              </w:rPr>
              <w:t xml:space="preserve"> add information as indicated.</w:t>
            </w:r>
          </w:p>
        </w:tc>
      </w:tr>
      <w:tr w:rsidR="00AA30F8" w:rsidRPr="00AB1511" w14:paraId="00CDB7A7" w14:textId="77777777" w:rsidTr="00AB1511">
        <w:tc>
          <w:tcPr>
            <w:tcW w:w="738" w:type="dxa"/>
            <w:shd w:val="clear" w:color="auto" w:fill="auto"/>
          </w:tcPr>
          <w:p w14:paraId="5F5D5809" w14:textId="77777777" w:rsidR="00AA30F8" w:rsidRPr="00AB1511" w:rsidRDefault="00AA30F8" w:rsidP="004512A9">
            <w:pPr>
              <w:pStyle w:val="BodyText"/>
              <w:rPr>
                <w:rFonts w:cs="Arial"/>
                <w:sz w:val="22"/>
                <w:szCs w:val="22"/>
              </w:rPr>
            </w:pPr>
          </w:p>
        </w:tc>
        <w:tc>
          <w:tcPr>
            <w:tcW w:w="8838" w:type="dxa"/>
            <w:shd w:val="clear" w:color="auto" w:fill="auto"/>
          </w:tcPr>
          <w:p w14:paraId="1B074423" w14:textId="77777777" w:rsidR="00AA30F8" w:rsidRPr="00AB1511" w:rsidRDefault="00AA30F8" w:rsidP="00AB1511">
            <w:pPr>
              <w:pStyle w:val="BodyText"/>
              <w:rPr>
                <w:rFonts w:cs="Arial"/>
                <w:sz w:val="22"/>
                <w:szCs w:val="22"/>
              </w:rPr>
            </w:pPr>
            <w:r w:rsidRPr="00AB1511">
              <w:rPr>
                <w:sz w:val="22"/>
                <w:szCs w:val="22"/>
              </w:rPr>
              <w:t xml:space="preserve">Yes, as a First 5 Grantee, in the following years (list):  </w:t>
            </w:r>
          </w:p>
        </w:tc>
      </w:tr>
      <w:tr w:rsidR="00AA30F8" w:rsidRPr="00AB1511" w14:paraId="4ADFCD57" w14:textId="77777777" w:rsidTr="00AB1511">
        <w:tc>
          <w:tcPr>
            <w:tcW w:w="738" w:type="dxa"/>
            <w:shd w:val="clear" w:color="auto" w:fill="auto"/>
          </w:tcPr>
          <w:p w14:paraId="6F0B3956" w14:textId="77777777" w:rsidR="00AA30F8" w:rsidRPr="00AB1511" w:rsidRDefault="00AA30F8" w:rsidP="00723723">
            <w:pPr>
              <w:pStyle w:val="BodyText"/>
              <w:rPr>
                <w:sz w:val="22"/>
                <w:szCs w:val="22"/>
              </w:rPr>
            </w:pPr>
          </w:p>
        </w:tc>
        <w:tc>
          <w:tcPr>
            <w:tcW w:w="8838" w:type="dxa"/>
            <w:shd w:val="clear" w:color="auto" w:fill="auto"/>
          </w:tcPr>
          <w:p w14:paraId="1CA396E0" w14:textId="77777777" w:rsidR="00AA30F8" w:rsidRPr="00AB1511" w:rsidRDefault="00AA30F8" w:rsidP="00AB1511">
            <w:pPr>
              <w:pStyle w:val="BodyText"/>
              <w:rPr>
                <w:sz w:val="22"/>
                <w:szCs w:val="22"/>
              </w:rPr>
            </w:pPr>
            <w:r w:rsidRPr="00AB1511">
              <w:rPr>
                <w:sz w:val="22"/>
                <w:szCs w:val="22"/>
              </w:rPr>
              <w:t>Yes, for another funder.  I have attached an evaluation report reflecting our results.</w:t>
            </w:r>
          </w:p>
        </w:tc>
      </w:tr>
      <w:tr w:rsidR="00AA30F8" w:rsidRPr="00AB1511" w14:paraId="3C30363F" w14:textId="77777777" w:rsidTr="00AB1511">
        <w:tc>
          <w:tcPr>
            <w:tcW w:w="738" w:type="dxa"/>
            <w:shd w:val="clear" w:color="auto" w:fill="auto"/>
          </w:tcPr>
          <w:p w14:paraId="06D564C4" w14:textId="77777777" w:rsidR="00AA30F8" w:rsidRPr="00AB1511" w:rsidRDefault="00AA30F8" w:rsidP="00723723">
            <w:pPr>
              <w:pStyle w:val="BodyText"/>
              <w:rPr>
                <w:sz w:val="22"/>
                <w:szCs w:val="22"/>
              </w:rPr>
            </w:pPr>
          </w:p>
        </w:tc>
        <w:tc>
          <w:tcPr>
            <w:tcW w:w="8838" w:type="dxa"/>
            <w:shd w:val="clear" w:color="auto" w:fill="auto"/>
          </w:tcPr>
          <w:p w14:paraId="438764BB" w14:textId="77777777" w:rsidR="00AA30F8" w:rsidRPr="00AB1511" w:rsidRDefault="00AA30F8" w:rsidP="00AB1511">
            <w:pPr>
              <w:pStyle w:val="BodyText"/>
              <w:rPr>
                <w:sz w:val="22"/>
                <w:szCs w:val="22"/>
              </w:rPr>
            </w:pPr>
            <w:r w:rsidRPr="00AB1511">
              <w:rPr>
                <w:sz w:val="22"/>
                <w:szCs w:val="22"/>
              </w:rPr>
              <w:t>No, there has been no demonstration of these or similar outcomes.</w:t>
            </w:r>
          </w:p>
        </w:tc>
      </w:tr>
      <w:tr w:rsidR="00AA30F8" w:rsidRPr="00AB1511" w14:paraId="0C994529" w14:textId="77777777" w:rsidTr="00AB1511">
        <w:tc>
          <w:tcPr>
            <w:tcW w:w="738" w:type="dxa"/>
            <w:shd w:val="clear" w:color="auto" w:fill="auto"/>
          </w:tcPr>
          <w:p w14:paraId="209DE056" w14:textId="77777777" w:rsidR="00AA30F8" w:rsidRPr="00AB1511" w:rsidRDefault="00AA30F8" w:rsidP="00723723">
            <w:pPr>
              <w:pStyle w:val="BodyText"/>
              <w:rPr>
                <w:sz w:val="22"/>
                <w:szCs w:val="22"/>
              </w:rPr>
            </w:pPr>
          </w:p>
        </w:tc>
        <w:tc>
          <w:tcPr>
            <w:tcW w:w="8838" w:type="dxa"/>
            <w:shd w:val="clear" w:color="auto" w:fill="auto"/>
          </w:tcPr>
          <w:p w14:paraId="63B407BA" w14:textId="77777777" w:rsidR="00AA30F8" w:rsidRPr="00AB1511" w:rsidRDefault="00AA30F8" w:rsidP="00AB1511">
            <w:pPr>
              <w:pStyle w:val="BodyText"/>
              <w:rPr>
                <w:sz w:val="22"/>
                <w:szCs w:val="22"/>
              </w:rPr>
            </w:pPr>
            <w:r w:rsidRPr="00AB1511">
              <w:rPr>
                <w:sz w:val="22"/>
                <w:szCs w:val="22"/>
              </w:rPr>
              <w:t xml:space="preserve">Other: </w:t>
            </w:r>
          </w:p>
        </w:tc>
      </w:tr>
    </w:tbl>
    <w:p w14:paraId="6EFF0085" w14:textId="77777777" w:rsidR="004512A9" w:rsidRDefault="004512A9" w:rsidP="004512A9">
      <w:pPr>
        <w:pStyle w:val="BodyText"/>
        <w:rPr>
          <w:rFonts w:cs="Arial"/>
          <w:sz w:val="22"/>
          <w:szCs w:val="22"/>
        </w:rPr>
      </w:pPr>
    </w:p>
    <w:p w14:paraId="47C3EB39" w14:textId="77777777" w:rsidR="00D820F0" w:rsidRPr="00817B09" w:rsidRDefault="00817B09" w:rsidP="00D820F0">
      <w:pPr>
        <w:pStyle w:val="BodyText"/>
        <w:rPr>
          <w:sz w:val="22"/>
          <w:szCs w:val="22"/>
          <w:u w:val="single"/>
        </w:rPr>
      </w:pPr>
      <w:r w:rsidRPr="00817B09">
        <w:rPr>
          <w:sz w:val="22"/>
          <w:szCs w:val="22"/>
          <w:u w:val="single"/>
        </w:rPr>
        <w:t>Organizational Capacity</w:t>
      </w:r>
    </w:p>
    <w:p w14:paraId="4223BBC1" w14:textId="77777777" w:rsidR="00817B09" w:rsidRDefault="00817B09" w:rsidP="00D820F0">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820F0" w:rsidRPr="00AB1511" w14:paraId="00206D2C" w14:textId="77777777" w:rsidTr="0069718C">
        <w:tc>
          <w:tcPr>
            <w:tcW w:w="9576" w:type="dxa"/>
            <w:shd w:val="clear" w:color="auto" w:fill="B6DDE8"/>
          </w:tcPr>
          <w:p w14:paraId="6FE6B0FA" w14:textId="77777777" w:rsidR="00D820F0" w:rsidRPr="00D820F0" w:rsidRDefault="00D820F0" w:rsidP="0069718C">
            <w:pPr>
              <w:pStyle w:val="BodyText"/>
              <w:rPr>
                <w:rFonts w:cs="Arial"/>
                <w:sz w:val="22"/>
                <w:szCs w:val="22"/>
              </w:rPr>
            </w:pPr>
            <w:r w:rsidRPr="009C4561">
              <w:rPr>
                <w:rFonts w:cs="Arial"/>
                <w:sz w:val="22"/>
                <w:szCs w:val="22"/>
                <w:u w:val="single"/>
              </w:rPr>
              <w:t>Staffing</w:t>
            </w:r>
            <w:r>
              <w:rPr>
                <w:rFonts w:cs="Arial"/>
                <w:sz w:val="22"/>
                <w:szCs w:val="22"/>
                <w:u w:val="single"/>
              </w:rPr>
              <w:t xml:space="preserve">:  </w:t>
            </w:r>
            <w:r>
              <w:rPr>
                <w:rFonts w:cs="Arial"/>
                <w:sz w:val="22"/>
                <w:szCs w:val="22"/>
              </w:rPr>
              <w:t xml:space="preserve"> Please explain the staffing structure that you present in your budget.  Describe the qualifications of the key personnel (staff or consultants), the time (FTE) they will devote to the project, and their experience performing the services outlined in this application.</w:t>
            </w:r>
          </w:p>
        </w:tc>
      </w:tr>
      <w:tr w:rsidR="00D820F0" w:rsidRPr="00AB1511" w14:paraId="55F6179F" w14:textId="77777777" w:rsidTr="0069718C">
        <w:tc>
          <w:tcPr>
            <w:tcW w:w="9576" w:type="dxa"/>
            <w:shd w:val="clear" w:color="auto" w:fill="auto"/>
          </w:tcPr>
          <w:p w14:paraId="7708D852" w14:textId="77777777" w:rsidR="00D820F0" w:rsidRPr="00AB1511" w:rsidRDefault="00D820F0" w:rsidP="0069718C">
            <w:pPr>
              <w:pStyle w:val="BodyText"/>
              <w:rPr>
                <w:sz w:val="22"/>
                <w:szCs w:val="22"/>
              </w:rPr>
            </w:pPr>
          </w:p>
          <w:p w14:paraId="295FA97E" w14:textId="77777777" w:rsidR="00D820F0" w:rsidRPr="00AB1511" w:rsidRDefault="00D820F0" w:rsidP="0069718C">
            <w:pPr>
              <w:pStyle w:val="BodyText"/>
              <w:rPr>
                <w:sz w:val="22"/>
                <w:szCs w:val="22"/>
              </w:rPr>
            </w:pPr>
          </w:p>
        </w:tc>
      </w:tr>
    </w:tbl>
    <w:p w14:paraId="5CF5083A" w14:textId="77777777" w:rsidR="00D820F0" w:rsidRDefault="00D820F0" w:rsidP="00D820F0">
      <w:pPr>
        <w:pStyle w:val="BodyTex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704"/>
        <w:gridCol w:w="623"/>
        <w:gridCol w:w="606"/>
      </w:tblGrid>
      <w:tr w:rsidR="00D820F0" w:rsidRPr="0049190F" w14:paraId="673594E9" w14:textId="77777777" w:rsidTr="0069718C">
        <w:trPr>
          <w:tblHeader/>
        </w:trPr>
        <w:tc>
          <w:tcPr>
            <w:tcW w:w="7529" w:type="dxa"/>
          </w:tcPr>
          <w:p w14:paraId="3F496E44" w14:textId="77777777" w:rsidR="00D820F0" w:rsidRPr="0049190F" w:rsidRDefault="00D820F0" w:rsidP="0069718C">
            <w:pPr>
              <w:pStyle w:val="BodyTextIndent"/>
              <w:ind w:left="0" w:firstLine="0"/>
              <w:rPr>
                <w:sz w:val="22"/>
                <w:szCs w:val="22"/>
              </w:rPr>
            </w:pPr>
          </w:p>
        </w:tc>
        <w:tc>
          <w:tcPr>
            <w:tcW w:w="706" w:type="dxa"/>
          </w:tcPr>
          <w:p w14:paraId="7F17EE55" w14:textId="77777777" w:rsidR="00D820F0" w:rsidRPr="0049190F" w:rsidRDefault="00D820F0" w:rsidP="0069718C">
            <w:pPr>
              <w:pStyle w:val="BodyTextIndent"/>
              <w:ind w:left="0" w:firstLine="0"/>
              <w:rPr>
                <w:sz w:val="22"/>
                <w:szCs w:val="22"/>
              </w:rPr>
            </w:pPr>
            <w:r w:rsidRPr="0049190F">
              <w:rPr>
                <w:sz w:val="22"/>
                <w:szCs w:val="22"/>
              </w:rPr>
              <w:t>YES</w:t>
            </w:r>
          </w:p>
        </w:tc>
        <w:tc>
          <w:tcPr>
            <w:tcW w:w="626" w:type="dxa"/>
          </w:tcPr>
          <w:p w14:paraId="541F2598" w14:textId="77777777" w:rsidR="00D820F0" w:rsidRPr="0049190F" w:rsidRDefault="00D820F0" w:rsidP="0069718C">
            <w:pPr>
              <w:pStyle w:val="BodyTextIndent"/>
              <w:ind w:left="0" w:firstLine="0"/>
              <w:rPr>
                <w:sz w:val="22"/>
                <w:szCs w:val="22"/>
              </w:rPr>
            </w:pPr>
            <w:r w:rsidRPr="0049190F">
              <w:rPr>
                <w:sz w:val="22"/>
                <w:szCs w:val="22"/>
              </w:rPr>
              <w:t>NO</w:t>
            </w:r>
          </w:p>
        </w:tc>
        <w:tc>
          <w:tcPr>
            <w:tcW w:w="607" w:type="dxa"/>
          </w:tcPr>
          <w:p w14:paraId="49F215A7" w14:textId="77777777" w:rsidR="00D820F0" w:rsidRPr="0049190F" w:rsidRDefault="00D820F0" w:rsidP="0069718C">
            <w:pPr>
              <w:pStyle w:val="BodyTextIndent"/>
              <w:ind w:left="0" w:firstLine="0"/>
              <w:rPr>
                <w:sz w:val="22"/>
                <w:szCs w:val="22"/>
              </w:rPr>
            </w:pPr>
            <w:r w:rsidRPr="0049190F">
              <w:rPr>
                <w:sz w:val="22"/>
                <w:szCs w:val="22"/>
              </w:rPr>
              <w:t>N/A</w:t>
            </w:r>
          </w:p>
        </w:tc>
      </w:tr>
      <w:tr w:rsidR="00D820F0" w:rsidRPr="0049190F" w14:paraId="1FCEB5F3" w14:textId="77777777" w:rsidTr="0069718C">
        <w:tc>
          <w:tcPr>
            <w:tcW w:w="7529" w:type="dxa"/>
          </w:tcPr>
          <w:p w14:paraId="0D9EA868" w14:textId="77777777" w:rsidR="00D820F0" w:rsidRPr="0049190F" w:rsidRDefault="00D820F0" w:rsidP="0069718C">
            <w:pPr>
              <w:pStyle w:val="BodyTextIndent"/>
              <w:ind w:left="0" w:firstLine="0"/>
              <w:rPr>
                <w:sz w:val="22"/>
                <w:szCs w:val="22"/>
              </w:rPr>
            </w:pPr>
            <w:r w:rsidRPr="0049190F">
              <w:rPr>
                <w:sz w:val="22"/>
                <w:szCs w:val="22"/>
              </w:rPr>
              <w:t>Has your organization ever had a contract over the amount of $10,000 with First 5 Tuolumne?</w:t>
            </w:r>
          </w:p>
        </w:tc>
        <w:tc>
          <w:tcPr>
            <w:tcW w:w="706" w:type="dxa"/>
          </w:tcPr>
          <w:p w14:paraId="1AAF57A1" w14:textId="77777777" w:rsidR="00D820F0" w:rsidRPr="0049190F" w:rsidRDefault="00D820F0" w:rsidP="0069718C">
            <w:pPr>
              <w:pStyle w:val="BodyTextIndent"/>
              <w:ind w:left="0" w:firstLine="0"/>
              <w:rPr>
                <w:sz w:val="22"/>
                <w:szCs w:val="22"/>
              </w:rPr>
            </w:pPr>
          </w:p>
        </w:tc>
        <w:tc>
          <w:tcPr>
            <w:tcW w:w="626" w:type="dxa"/>
          </w:tcPr>
          <w:p w14:paraId="53C177A8" w14:textId="77777777" w:rsidR="00D820F0" w:rsidRPr="0049190F" w:rsidRDefault="00D820F0" w:rsidP="0069718C">
            <w:pPr>
              <w:pStyle w:val="BodyTextIndent"/>
              <w:ind w:left="0" w:firstLine="0"/>
              <w:rPr>
                <w:sz w:val="22"/>
                <w:szCs w:val="22"/>
              </w:rPr>
            </w:pPr>
          </w:p>
        </w:tc>
        <w:tc>
          <w:tcPr>
            <w:tcW w:w="607" w:type="dxa"/>
            <w:tcBorders>
              <w:bottom w:val="single" w:sz="4" w:space="0" w:color="auto"/>
            </w:tcBorders>
            <w:shd w:val="clear" w:color="auto" w:fill="C0C0C0"/>
          </w:tcPr>
          <w:p w14:paraId="40183C67" w14:textId="77777777" w:rsidR="00D820F0" w:rsidRDefault="00D820F0" w:rsidP="0069718C">
            <w:pPr>
              <w:pStyle w:val="BodyTextIndent"/>
              <w:ind w:left="0" w:firstLine="0"/>
              <w:rPr>
                <w:sz w:val="22"/>
                <w:szCs w:val="22"/>
              </w:rPr>
            </w:pPr>
          </w:p>
          <w:p w14:paraId="7CD2031F" w14:textId="77777777" w:rsidR="00D820F0" w:rsidRPr="0049190F" w:rsidRDefault="00D820F0" w:rsidP="0069718C">
            <w:pPr>
              <w:pStyle w:val="BodyTextIndent"/>
              <w:ind w:left="0" w:firstLine="0"/>
              <w:rPr>
                <w:sz w:val="22"/>
                <w:szCs w:val="22"/>
              </w:rPr>
            </w:pPr>
          </w:p>
        </w:tc>
      </w:tr>
      <w:tr w:rsidR="00D820F0" w:rsidRPr="0049190F" w14:paraId="57491650" w14:textId="77777777" w:rsidTr="0069718C">
        <w:tc>
          <w:tcPr>
            <w:tcW w:w="7529" w:type="dxa"/>
          </w:tcPr>
          <w:p w14:paraId="5826DE27" w14:textId="77777777" w:rsidR="00D820F0" w:rsidRPr="0049190F" w:rsidRDefault="00D820F0" w:rsidP="0069718C">
            <w:pPr>
              <w:pStyle w:val="BodyTextIndent"/>
              <w:ind w:left="0" w:firstLine="0"/>
              <w:rPr>
                <w:sz w:val="22"/>
                <w:szCs w:val="22"/>
              </w:rPr>
            </w:pPr>
            <w:r w:rsidRPr="0049190F">
              <w:rPr>
                <w:sz w:val="22"/>
                <w:szCs w:val="22"/>
              </w:rPr>
              <w:t>If so:  In your estimation, was the contract executed fully and responsibly?</w:t>
            </w:r>
          </w:p>
        </w:tc>
        <w:tc>
          <w:tcPr>
            <w:tcW w:w="706" w:type="dxa"/>
          </w:tcPr>
          <w:p w14:paraId="662564D1" w14:textId="77777777" w:rsidR="00D820F0" w:rsidRPr="0049190F" w:rsidRDefault="00D820F0" w:rsidP="0069718C">
            <w:pPr>
              <w:pStyle w:val="BodyTextIndent"/>
              <w:ind w:left="0" w:firstLine="0"/>
              <w:rPr>
                <w:sz w:val="22"/>
                <w:szCs w:val="22"/>
              </w:rPr>
            </w:pPr>
          </w:p>
        </w:tc>
        <w:tc>
          <w:tcPr>
            <w:tcW w:w="626" w:type="dxa"/>
          </w:tcPr>
          <w:p w14:paraId="4399A049" w14:textId="77777777" w:rsidR="00D820F0" w:rsidRPr="0049190F" w:rsidRDefault="00D820F0" w:rsidP="0069718C">
            <w:pPr>
              <w:pStyle w:val="BodyTextIndent"/>
              <w:ind w:left="0" w:firstLine="0"/>
              <w:rPr>
                <w:sz w:val="22"/>
                <w:szCs w:val="22"/>
              </w:rPr>
            </w:pPr>
          </w:p>
        </w:tc>
        <w:tc>
          <w:tcPr>
            <w:tcW w:w="607" w:type="dxa"/>
            <w:shd w:val="clear" w:color="auto" w:fill="C0C0C0"/>
          </w:tcPr>
          <w:p w14:paraId="77A6DBBF" w14:textId="77777777" w:rsidR="00D820F0" w:rsidRPr="0049190F" w:rsidRDefault="00D820F0" w:rsidP="0069718C">
            <w:pPr>
              <w:pStyle w:val="BodyTextIndent"/>
              <w:ind w:left="0" w:firstLine="0"/>
              <w:rPr>
                <w:sz w:val="22"/>
                <w:szCs w:val="22"/>
              </w:rPr>
            </w:pPr>
          </w:p>
        </w:tc>
      </w:tr>
      <w:tr w:rsidR="00D820F0" w:rsidRPr="0049190F" w14:paraId="5129247B" w14:textId="77777777" w:rsidTr="0069718C">
        <w:tc>
          <w:tcPr>
            <w:tcW w:w="7529" w:type="dxa"/>
          </w:tcPr>
          <w:p w14:paraId="29E9D281" w14:textId="77777777" w:rsidR="00D820F0" w:rsidRPr="0049190F" w:rsidRDefault="00D820F0" w:rsidP="0069718C">
            <w:pPr>
              <w:pStyle w:val="BodyTextIndent"/>
              <w:ind w:left="0" w:firstLine="0"/>
              <w:rPr>
                <w:sz w:val="22"/>
                <w:szCs w:val="22"/>
              </w:rPr>
            </w:pPr>
            <w:r w:rsidRPr="0049190F">
              <w:rPr>
                <w:sz w:val="22"/>
                <w:szCs w:val="22"/>
              </w:rPr>
              <w:t>If so:  Were you able to demonstrate good outcomes for children and/or parents?</w:t>
            </w:r>
          </w:p>
        </w:tc>
        <w:tc>
          <w:tcPr>
            <w:tcW w:w="706" w:type="dxa"/>
          </w:tcPr>
          <w:p w14:paraId="0A3D77BB" w14:textId="77777777" w:rsidR="00D820F0" w:rsidRPr="0049190F" w:rsidRDefault="00D820F0" w:rsidP="0069718C">
            <w:pPr>
              <w:pStyle w:val="BodyTextIndent"/>
              <w:ind w:left="0" w:firstLine="0"/>
              <w:rPr>
                <w:sz w:val="22"/>
                <w:szCs w:val="22"/>
              </w:rPr>
            </w:pPr>
          </w:p>
        </w:tc>
        <w:tc>
          <w:tcPr>
            <w:tcW w:w="626" w:type="dxa"/>
          </w:tcPr>
          <w:p w14:paraId="732704BE" w14:textId="77777777" w:rsidR="00D820F0" w:rsidRPr="0049190F" w:rsidRDefault="00D820F0" w:rsidP="0069718C">
            <w:pPr>
              <w:pStyle w:val="BodyTextIndent"/>
              <w:ind w:left="0" w:firstLine="0"/>
              <w:rPr>
                <w:sz w:val="22"/>
                <w:szCs w:val="22"/>
              </w:rPr>
            </w:pPr>
          </w:p>
        </w:tc>
        <w:tc>
          <w:tcPr>
            <w:tcW w:w="607" w:type="dxa"/>
            <w:shd w:val="clear" w:color="auto" w:fill="C0C0C0"/>
          </w:tcPr>
          <w:p w14:paraId="3AEDD5A0" w14:textId="77777777" w:rsidR="00D820F0" w:rsidRPr="0049190F" w:rsidRDefault="00D820F0" w:rsidP="0069718C">
            <w:pPr>
              <w:pStyle w:val="BodyTextIndent"/>
              <w:ind w:left="0" w:firstLine="0"/>
              <w:rPr>
                <w:sz w:val="22"/>
                <w:szCs w:val="22"/>
              </w:rPr>
            </w:pPr>
          </w:p>
        </w:tc>
      </w:tr>
      <w:tr w:rsidR="00D820F0" w:rsidRPr="0049190F" w14:paraId="4267E241" w14:textId="77777777" w:rsidTr="0069718C">
        <w:tc>
          <w:tcPr>
            <w:tcW w:w="7529" w:type="dxa"/>
          </w:tcPr>
          <w:p w14:paraId="326955DB" w14:textId="77777777" w:rsidR="00D820F0" w:rsidRPr="0049190F" w:rsidRDefault="00D820F0" w:rsidP="0069718C">
            <w:pPr>
              <w:pStyle w:val="BodyTextIndent"/>
              <w:ind w:left="0" w:firstLine="0"/>
              <w:rPr>
                <w:sz w:val="22"/>
                <w:szCs w:val="22"/>
              </w:rPr>
            </w:pPr>
            <w:r w:rsidRPr="0049190F">
              <w:rPr>
                <w:sz w:val="22"/>
                <w:szCs w:val="22"/>
              </w:rPr>
              <w:t>Has your organization had a contract over the amount of $10,000 with another entity for similar services in the last five years?  If so, please provide some detail on this contract below the table.</w:t>
            </w:r>
          </w:p>
        </w:tc>
        <w:tc>
          <w:tcPr>
            <w:tcW w:w="706" w:type="dxa"/>
          </w:tcPr>
          <w:p w14:paraId="0E0F7DDD" w14:textId="77777777" w:rsidR="00D820F0" w:rsidRPr="0049190F" w:rsidRDefault="00D820F0" w:rsidP="0069718C">
            <w:pPr>
              <w:pStyle w:val="BodyTextIndent"/>
              <w:ind w:left="0" w:firstLine="0"/>
              <w:rPr>
                <w:sz w:val="22"/>
                <w:szCs w:val="22"/>
              </w:rPr>
            </w:pPr>
          </w:p>
        </w:tc>
        <w:tc>
          <w:tcPr>
            <w:tcW w:w="626" w:type="dxa"/>
          </w:tcPr>
          <w:p w14:paraId="035C4FD2" w14:textId="77777777" w:rsidR="00D820F0" w:rsidRPr="0049190F" w:rsidRDefault="00D820F0" w:rsidP="0069718C">
            <w:pPr>
              <w:pStyle w:val="BodyTextIndent"/>
              <w:ind w:left="0" w:firstLine="0"/>
              <w:rPr>
                <w:sz w:val="22"/>
                <w:szCs w:val="22"/>
              </w:rPr>
            </w:pPr>
          </w:p>
        </w:tc>
        <w:tc>
          <w:tcPr>
            <w:tcW w:w="607" w:type="dxa"/>
            <w:shd w:val="clear" w:color="auto" w:fill="C0C0C0"/>
          </w:tcPr>
          <w:p w14:paraId="076ED82D" w14:textId="77777777" w:rsidR="00D820F0" w:rsidRPr="0049190F" w:rsidRDefault="00D820F0" w:rsidP="0069718C">
            <w:pPr>
              <w:pStyle w:val="BodyTextIndent"/>
              <w:ind w:left="0" w:firstLine="0"/>
              <w:rPr>
                <w:sz w:val="22"/>
                <w:szCs w:val="22"/>
              </w:rPr>
            </w:pPr>
          </w:p>
        </w:tc>
      </w:tr>
      <w:tr w:rsidR="00D820F0" w:rsidRPr="0049190F" w14:paraId="1757FBCC" w14:textId="77777777" w:rsidTr="0069718C">
        <w:tc>
          <w:tcPr>
            <w:tcW w:w="7529" w:type="dxa"/>
          </w:tcPr>
          <w:p w14:paraId="265FC263" w14:textId="77777777" w:rsidR="00D820F0" w:rsidRPr="0049190F" w:rsidRDefault="00D820F0" w:rsidP="0069718C">
            <w:pPr>
              <w:pStyle w:val="BodyTextIndent"/>
              <w:ind w:left="0" w:firstLine="0"/>
              <w:rPr>
                <w:sz w:val="22"/>
                <w:szCs w:val="22"/>
              </w:rPr>
            </w:pPr>
            <w:r w:rsidRPr="0049190F">
              <w:rPr>
                <w:sz w:val="22"/>
                <w:szCs w:val="22"/>
              </w:rPr>
              <w:t>If you are not a</w:t>
            </w:r>
            <w:r>
              <w:rPr>
                <w:sz w:val="22"/>
                <w:szCs w:val="22"/>
              </w:rPr>
              <w:t xml:space="preserve">n entity of county government, </w:t>
            </w:r>
            <w:r w:rsidRPr="0049190F">
              <w:rPr>
                <w:sz w:val="22"/>
                <w:szCs w:val="22"/>
              </w:rPr>
              <w:t>have you provided one copy only of the most recent audit or financial statements available for your organization</w:t>
            </w:r>
            <w:r>
              <w:rPr>
                <w:sz w:val="22"/>
                <w:szCs w:val="22"/>
              </w:rPr>
              <w:t>?</w:t>
            </w:r>
            <w:r w:rsidRPr="0049190F">
              <w:rPr>
                <w:sz w:val="22"/>
                <w:szCs w:val="22"/>
              </w:rPr>
              <w:t xml:space="preserve"> </w:t>
            </w:r>
          </w:p>
        </w:tc>
        <w:tc>
          <w:tcPr>
            <w:tcW w:w="706" w:type="dxa"/>
          </w:tcPr>
          <w:p w14:paraId="42B12396" w14:textId="77777777" w:rsidR="00D820F0" w:rsidRPr="0049190F" w:rsidRDefault="00D820F0" w:rsidP="0069718C">
            <w:pPr>
              <w:pStyle w:val="BodyTextIndent"/>
              <w:ind w:left="0" w:firstLine="0"/>
              <w:rPr>
                <w:sz w:val="22"/>
                <w:szCs w:val="22"/>
              </w:rPr>
            </w:pPr>
          </w:p>
        </w:tc>
        <w:tc>
          <w:tcPr>
            <w:tcW w:w="626" w:type="dxa"/>
          </w:tcPr>
          <w:p w14:paraId="20AF003E" w14:textId="77777777" w:rsidR="00D820F0" w:rsidRPr="0049190F" w:rsidRDefault="00D820F0" w:rsidP="0069718C">
            <w:pPr>
              <w:pStyle w:val="BodyTextIndent"/>
              <w:ind w:left="0" w:firstLine="0"/>
              <w:rPr>
                <w:sz w:val="22"/>
                <w:szCs w:val="22"/>
              </w:rPr>
            </w:pPr>
          </w:p>
        </w:tc>
        <w:tc>
          <w:tcPr>
            <w:tcW w:w="607" w:type="dxa"/>
          </w:tcPr>
          <w:p w14:paraId="74A920B0" w14:textId="77777777" w:rsidR="00D820F0" w:rsidRPr="0049190F" w:rsidRDefault="00D820F0" w:rsidP="0069718C">
            <w:pPr>
              <w:pStyle w:val="BodyTextIndent"/>
              <w:ind w:left="0" w:firstLine="0"/>
              <w:rPr>
                <w:sz w:val="22"/>
                <w:szCs w:val="22"/>
              </w:rPr>
            </w:pPr>
          </w:p>
        </w:tc>
      </w:tr>
    </w:tbl>
    <w:p w14:paraId="25637E54" w14:textId="77777777" w:rsidR="00D820F0" w:rsidRDefault="00D820F0" w:rsidP="00D820F0">
      <w:pPr>
        <w:pStyle w:val="BodyTextIndent"/>
        <w:ind w:left="0" w:firstLine="0"/>
        <w:rPr>
          <w:sz w:val="22"/>
          <w:szCs w:val="22"/>
        </w:rPr>
      </w:pPr>
    </w:p>
    <w:p w14:paraId="74F21F59" w14:textId="77777777" w:rsidR="002A5C10" w:rsidRPr="008A4659" w:rsidRDefault="002A5C10" w:rsidP="002A5C10">
      <w:pPr>
        <w:pStyle w:val="BodyTextIndent"/>
        <w:ind w:left="0" w:firstLine="0"/>
        <w:rPr>
          <w:sz w:val="22"/>
          <w:szCs w:val="22"/>
        </w:rPr>
      </w:pPr>
      <w:r>
        <w:rPr>
          <w:sz w:val="22"/>
          <w:szCs w:val="22"/>
        </w:rPr>
        <w:t>If you would like to provide any additional comments regarding your answers to the questions above, please do so here.  (You may be asked to provide additional information to demonstrate organizational effectiveness once applications have been reviewed.):</w:t>
      </w:r>
    </w:p>
    <w:p w14:paraId="07A99A70" w14:textId="77777777" w:rsidR="00817B09" w:rsidRDefault="00817B09" w:rsidP="008320FF">
      <w:pPr>
        <w:pStyle w:val="BodyText"/>
        <w:rPr>
          <w:rFonts w:cs="Arial"/>
          <w:sz w:val="22"/>
          <w:szCs w:val="22"/>
          <w:u w:val="single"/>
        </w:rPr>
      </w:pPr>
    </w:p>
    <w:p w14:paraId="10966CF8" w14:textId="77777777" w:rsidR="00817B09" w:rsidRDefault="00817B09" w:rsidP="008320FF">
      <w:pPr>
        <w:pStyle w:val="BodyText"/>
        <w:rPr>
          <w:rFonts w:cs="Arial"/>
          <w:sz w:val="22"/>
          <w:szCs w:val="22"/>
          <w:u w:val="single"/>
        </w:rPr>
      </w:pPr>
    </w:p>
    <w:p w14:paraId="75DF14FF" w14:textId="77777777" w:rsidR="00817B09" w:rsidRDefault="00817B09" w:rsidP="008320FF">
      <w:pPr>
        <w:pStyle w:val="BodyText"/>
        <w:rPr>
          <w:rFonts w:cs="Arial"/>
          <w:sz w:val="22"/>
          <w:szCs w:val="22"/>
          <w:u w:val="single"/>
        </w:rPr>
      </w:pPr>
    </w:p>
    <w:p w14:paraId="0A356F9A" w14:textId="77777777" w:rsidR="00817B09" w:rsidRDefault="008320FF" w:rsidP="008320FF">
      <w:pPr>
        <w:pStyle w:val="BodyText"/>
        <w:rPr>
          <w:rFonts w:cs="Arial"/>
          <w:i/>
          <w:sz w:val="22"/>
          <w:szCs w:val="22"/>
        </w:rPr>
      </w:pPr>
      <w:r w:rsidRPr="00B43FE8">
        <w:rPr>
          <w:rFonts w:cs="Arial"/>
          <w:sz w:val="22"/>
          <w:szCs w:val="22"/>
          <w:u w:val="single"/>
        </w:rPr>
        <w:t>Budget</w:t>
      </w:r>
      <w:r w:rsidR="00817B09" w:rsidRPr="00817B09">
        <w:rPr>
          <w:rFonts w:cs="Arial"/>
          <w:i/>
          <w:sz w:val="22"/>
          <w:szCs w:val="22"/>
        </w:rPr>
        <w:t xml:space="preserve"> </w:t>
      </w:r>
    </w:p>
    <w:p w14:paraId="3F072F40" w14:textId="77777777" w:rsidR="008320FF" w:rsidRPr="00B43FE8" w:rsidRDefault="00817B09" w:rsidP="008320FF">
      <w:pPr>
        <w:pStyle w:val="BodyText"/>
        <w:rPr>
          <w:rFonts w:cs="Arial"/>
          <w:sz w:val="22"/>
          <w:szCs w:val="22"/>
          <w:u w:val="single"/>
        </w:rPr>
      </w:pPr>
      <w:r>
        <w:rPr>
          <w:rFonts w:cs="Arial"/>
          <w:i/>
          <w:sz w:val="22"/>
          <w:szCs w:val="22"/>
        </w:rPr>
        <w:t>You may cut and paste the budget into this document, or you may submit it as a separate document, along with the answers to the Budget Narrative questions below.</w:t>
      </w:r>
    </w:p>
    <w:p w14:paraId="11AC8EF5" w14:textId="77777777" w:rsidR="00817B09" w:rsidRDefault="00817B09" w:rsidP="008320FF">
      <w:pPr>
        <w:pStyle w:val="BodyText"/>
        <w:rPr>
          <w:rFonts w:cs="Arial"/>
          <w:sz w:val="22"/>
          <w:szCs w:val="22"/>
        </w:rPr>
      </w:pPr>
    </w:p>
    <w:p w14:paraId="23F50547" w14:textId="582E9656" w:rsidR="008320FF" w:rsidRPr="00817B09" w:rsidRDefault="00817B09" w:rsidP="008320FF">
      <w:pPr>
        <w:pStyle w:val="BodyText"/>
        <w:rPr>
          <w:rFonts w:cs="Arial"/>
          <w:i/>
          <w:sz w:val="22"/>
          <w:szCs w:val="22"/>
        </w:rPr>
      </w:pPr>
      <w:proofErr w:type="gramStart"/>
      <w:r w:rsidRPr="00817B09">
        <w:rPr>
          <w:rFonts w:cs="Arial"/>
          <w:sz w:val="22"/>
          <w:szCs w:val="22"/>
          <w:u w:val="single"/>
        </w:rPr>
        <w:t>Line Item</w:t>
      </w:r>
      <w:proofErr w:type="gramEnd"/>
      <w:r w:rsidRPr="00817B09">
        <w:rPr>
          <w:rFonts w:cs="Arial"/>
          <w:sz w:val="22"/>
          <w:szCs w:val="22"/>
          <w:u w:val="single"/>
        </w:rPr>
        <w:t xml:space="preserve"> Budget</w:t>
      </w:r>
      <w:r>
        <w:rPr>
          <w:rFonts w:cs="Arial"/>
          <w:sz w:val="22"/>
          <w:szCs w:val="22"/>
        </w:rPr>
        <w:t xml:space="preserve">: </w:t>
      </w:r>
      <w:r w:rsidR="008320FF" w:rsidRPr="00B43FE8">
        <w:rPr>
          <w:rFonts w:cs="Arial"/>
          <w:sz w:val="22"/>
          <w:szCs w:val="22"/>
        </w:rPr>
        <w:t xml:space="preserve">Please provide a line item budget for each of the four years of this project (FY </w:t>
      </w:r>
      <w:r w:rsidR="00F053C6">
        <w:rPr>
          <w:rFonts w:cs="Arial"/>
          <w:sz w:val="22"/>
          <w:szCs w:val="22"/>
        </w:rPr>
        <w:t>2023/2024</w:t>
      </w:r>
      <w:r w:rsidR="008320FF">
        <w:rPr>
          <w:rFonts w:cs="Arial"/>
          <w:sz w:val="22"/>
          <w:szCs w:val="22"/>
        </w:rPr>
        <w:t xml:space="preserve"> through </w:t>
      </w:r>
      <w:r w:rsidR="00F053C6">
        <w:rPr>
          <w:rFonts w:cs="Arial"/>
          <w:sz w:val="22"/>
          <w:szCs w:val="22"/>
        </w:rPr>
        <w:t>2026/2027</w:t>
      </w:r>
      <w:r w:rsidR="008320FF" w:rsidRPr="00B43FE8">
        <w:rPr>
          <w:rFonts w:cs="Arial"/>
          <w:sz w:val="22"/>
          <w:szCs w:val="22"/>
        </w:rPr>
        <w:t xml:space="preserve">).   A fiscal year shall be considered July 1 – June 30.  </w:t>
      </w:r>
      <w:r w:rsidR="008320FF">
        <w:rPr>
          <w:rFonts w:cs="Arial"/>
          <w:b/>
          <w:sz w:val="22"/>
          <w:szCs w:val="22"/>
        </w:rPr>
        <w:t>Annual increases shall not exceed</w:t>
      </w:r>
      <w:r w:rsidR="008320FF" w:rsidRPr="00ED071D">
        <w:rPr>
          <w:rFonts w:cs="Arial"/>
          <w:b/>
          <w:sz w:val="22"/>
          <w:szCs w:val="22"/>
        </w:rPr>
        <w:t xml:space="preserve"> </w:t>
      </w:r>
      <w:r w:rsidR="008320FF">
        <w:rPr>
          <w:rFonts w:cs="Arial"/>
          <w:b/>
          <w:sz w:val="22"/>
          <w:szCs w:val="22"/>
        </w:rPr>
        <w:t>3%</w:t>
      </w:r>
      <w:r w:rsidR="008320FF" w:rsidRPr="00ED071D">
        <w:rPr>
          <w:rFonts w:cs="Arial"/>
          <w:b/>
          <w:sz w:val="22"/>
          <w:szCs w:val="22"/>
        </w:rPr>
        <w:t>.</w:t>
      </w:r>
      <w:r w:rsidR="008320FF">
        <w:rPr>
          <w:rFonts w:cs="Arial"/>
          <w:sz w:val="22"/>
          <w:szCs w:val="22"/>
        </w:rPr>
        <w:t xml:space="preserve">   You may submit the budget in the budget format used by your organization.  All personnel must be broken out by </w:t>
      </w:r>
      <w:proofErr w:type="gramStart"/>
      <w:r w:rsidR="008320FF">
        <w:rPr>
          <w:rFonts w:cs="Arial"/>
          <w:sz w:val="22"/>
          <w:szCs w:val="22"/>
        </w:rPr>
        <w:t>FTE;</w:t>
      </w:r>
      <w:proofErr w:type="gramEnd"/>
      <w:r w:rsidR="008320FF">
        <w:rPr>
          <w:rFonts w:cs="Arial"/>
          <w:sz w:val="22"/>
          <w:szCs w:val="22"/>
        </w:rPr>
        <w:t xml:space="preserve"> all consultant costs by hours.</w:t>
      </w:r>
      <w:r>
        <w:rPr>
          <w:rFonts w:cs="Arial"/>
          <w:sz w:val="22"/>
          <w:szCs w:val="22"/>
        </w:rPr>
        <w:t xml:space="preserve">   </w:t>
      </w:r>
    </w:p>
    <w:p w14:paraId="09D83815" w14:textId="77777777" w:rsidR="008320FF" w:rsidRDefault="008320FF" w:rsidP="008320FF">
      <w:pPr>
        <w:pStyle w:val="BodyText"/>
        <w:rPr>
          <w:rFonts w:cs="Arial"/>
          <w:sz w:val="22"/>
          <w:szCs w:val="22"/>
          <w:u w:val="single"/>
        </w:rPr>
      </w:pPr>
    </w:p>
    <w:p w14:paraId="46EC3573" w14:textId="77777777" w:rsidR="00817B09" w:rsidRDefault="00817B09" w:rsidP="00817B09">
      <w:pPr>
        <w:pStyle w:val="BodyText"/>
        <w:rPr>
          <w:rFonts w:cs="Arial"/>
          <w:sz w:val="22"/>
          <w:szCs w:val="22"/>
          <w:u w:val="single"/>
        </w:rPr>
      </w:pPr>
      <w:r>
        <w:rPr>
          <w:rFonts w:cs="Arial"/>
          <w:sz w:val="22"/>
          <w:szCs w:val="22"/>
          <w:u w:val="single"/>
        </w:rPr>
        <w:t xml:space="preserve">Budget Narrative:  </w:t>
      </w:r>
      <w:r w:rsidRPr="00E94B55">
        <w:rPr>
          <w:rFonts w:cs="Arial"/>
          <w:sz w:val="22"/>
          <w:szCs w:val="22"/>
          <w:u w:val="single"/>
        </w:rPr>
        <w:t>Leveraging</w:t>
      </w:r>
    </w:p>
    <w:p w14:paraId="6ECB62FA" w14:textId="77777777" w:rsidR="00817B09" w:rsidRDefault="00817B09" w:rsidP="00817B09">
      <w:pPr>
        <w:pStyle w:val="BodyText"/>
        <w:rPr>
          <w:rFonts w:cs="Arial"/>
          <w:sz w:val="22"/>
          <w:szCs w:val="22"/>
        </w:rPr>
      </w:pPr>
      <w:r>
        <w:rPr>
          <w:rFonts w:cs="Arial"/>
          <w:sz w:val="22"/>
          <w:szCs w:val="22"/>
        </w:rPr>
        <w:t>What resources will you be able to leverage to assist you in providing and sustaining the services described in this application over the four years of operation?  Include both cash resources (directed only to services for children birth to five, their parents, or pregnant women), and any in-kind resources that enable you to serve First 5 families.</w:t>
      </w:r>
    </w:p>
    <w:p w14:paraId="0BA107BC" w14:textId="77777777" w:rsidR="00817B09" w:rsidRDefault="00817B09" w:rsidP="008320FF">
      <w:pPr>
        <w:pStyle w:val="BodyText"/>
        <w:rPr>
          <w:rFonts w:cs="Arial"/>
          <w:sz w:val="22"/>
          <w:szCs w:val="22"/>
          <w:u w:val="single"/>
        </w:rPr>
      </w:pPr>
    </w:p>
    <w:p w14:paraId="3BB274F7" w14:textId="77777777" w:rsidR="008320FF" w:rsidRPr="00817B09" w:rsidRDefault="008320FF" w:rsidP="008320FF">
      <w:pPr>
        <w:pStyle w:val="BodyText"/>
        <w:rPr>
          <w:rFonts w:cs="Arial"/>
          <w:sz w:val="22"/>
          <w:szCs w:val="22"/>
          <w:u w:val="single"/>
        </w:rPr>
      </w:pPr>
      <w:r w:rsidRPr="00B43FE8">
        <w:rPr>
          <w:rFonts w:cs="Arial"/>
          <w:sz w:val="22"/>
          <w:szCs w:val="22"/>
          <w:u w:val="single"/>
        </w:rPr>
        <w:t>Budget Narrative</w:t>
      </w:r>
      <w:r w:rsidR="00817B09">
        <w:rPr>
          <w:rFonts w:cs="Arial"/>
          <w:sz w:val="22"/>
          <w:szCs w:val="22"/>
          <w:u w:val="single"/>
        </w:rPr>
        <w:t xml:space="preserve"> (Other):</w:t>
      </w:r>
      <w:r w:rsidR="00817B09">
        <w:rPr>
          <w:rFonts w:cs="Arial"/>
          <w:sz w:val="22"/>
          <w:szCs w:val="22"/>
        </w:rPr>
        <w:t xml:space="preserve">  </w:t>
      </w:r>
      <w:r w:rsidRPr="00B43FE8">
        <w:rPr>
          <w:rFonts w:cs="Arial"/>
          <w:sz w:val="22"/>
          <w:szCs w:val="22"/>
        </w:rPr>
        <w:t xml:space="preserve">Please provide an explanation of any items in the budget that may raise questions for a reviewer. </w:t>
      </w:r>
    </w:p>
    <w:p w14:paraId="483DEE03" w14:textId="77777777" w:rsidR="005157CC" w:rsidRDefault="005157CC" w:rsidP="00D820F0">
      <w:pPr>
        <w:pStyle w:val="BodyText"/>
        <w:rPr>
          <w:sz w:val="22"/>
          <w:szCs w:val="22"/>
        </w:rPr>
      </w:pPr>
    </w:p>
    <w:p w14:paraId="0AE0D178" w14:textId="77777777" w:rsidR="00D820F0" w:rsidRDefault="00D820F0" w:rsidP="00D820F0">
      <w:pPr>
        <w:pStyle w:val="BodyText"/>
        <w:rPr>
          <w:sz w:val="22"/>
          <w:szCs w:val="22"/>
        </w:rPr>
      </w:pPr>
      <w:r>
        <w:rPr>
          <w:sz w:val="22"/>
          <w:szCs w:val="22"/>
        </w:rPr>
        <w:t>ADDITIONAL REQUIREMENTS</w:t>
      </w:r>
    </w:p>
    <w:p w14:paraId="6DD09D0B" w14:textId="77777777" w:rsidR="00D820F0" w:rsidRDefault="00D820F0" w:rsidP="00D820F0">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820F0" w:rsidRPr="00AB1511" w14:paraId="76D9C1A8" w14:textId="77777777" w:rsidTr="0069718C">
        <w:tc>
          <w:tcPr>
            <w:tcW w:w="9576" w:type="dxa"/>
            <w:shd w:val="clear" w:color="auto" w:fill="B6DDE8"/>
          </w:tcPr>
          <w:p w14:paraId="77258E87" w14:textId="77777777" w:rsidR="00D820F0" w:rsidRPr="00AB1511" w:rsidRDefault="00D820F0" w:rsidP="0069718C">
            <w:pPr>
              <w:pStyle w:val="BodyText"/>
              <w:rPr>
                <w:rFonts w:cs="Arial"/>
                <w:sz w:val="22"/>
                <w:szCs w:val="22"/>
              </w:rPr>
            </w:pPr>
            <w:r w:rsidRPr="00AB1511">
              <w:rPr>
                <w:rFonts w:cs="Arial"/>
                <w:sz w:val="22"/>
                <w:szCs w:val="22"/>
              </w:rPr>
              <w:t>Contracts shall stipulate a requirement for key program staff to participate in up to 12 grantee meetings a year, in the first funded year, facilitated by the First 5 Executive Director.</w:t>
            </w:r>
            <w:r w:rsidR="00817B09">
              <w:rPr>
                <w:rFonts w:cs="Arial"/>
                <w:sz w:val="22"/>
                <w:szCs w:val="22"/>
              </w:rPr>
              <w:t xml:space="preserve">  The purpose of these meetings is to discuss opportunities for linkages, shared services, leveraging and other system improvements.</w:t>
            </w:r>
          </w:p>
        </w:tc>
      </w:tr>
      <w:tr w:rsidR="00D820F0" w:rsidRPr="00AB1511" w14:paraId="7F1CA96A" w14:textId="77777777" w:rsidTr="0069718C">
        <w:tc>
          <w:tcPr>
            <w:tcW w:w="9576" w:type="dxa"/>
            <w:shd w:val="clear" w:color="auto" w:fill="auto"/>
          </w:tcPr>
          <w:p w14:paraId="1AE74A89" w14:textId="77777777" w:rsidR="00D820F0" w:rsidRPr="00AB1511" w:rsidRDefault="00D820F0" w:rsidP="0069718C">
            <w:pPr>
              <w:pStyle w:val="BodyText"/>
              <w:rPr>
                <w:sz w:val="22"/>
                <w:szCs w:val="22"/>
              </w:rPr>
            </w:pPr>
            <w:r w:rsidRPr="00AB1511">
              <w:rPr>
                <w:sz w:val="22"/>
                <w:szCs w:val="22"/>
              </w:rPr>
              <w:t xml:space="preserve">Please list the most likely person(s) to participate in these meetings: </w:t>
            </w:r>
          </w:p>
          <w:p w14:paraId="36233107" w14:textId="77777777" w:rsidR="00D820F0" w:rsidRPr="00AB1511" w:rsidRDefault="00D820F0" w:rsidP="0069718C">
            <w:pPr>
              <w:pStyle w:val="BodyText"/>
              <w:rPr>
                <w:sz w:val="22"/>
                <w:szCs w:val="22"/>
              </w:rPr>
            </w:pPr>
          </w:p>
        </w:tc>
      </w:tr>
    </w:tbl>
    <w:p w14:paraId="099C397A" w14:textId="77777777" w:rsidR="00D820F0" w:rsidRDefault="00D820F0" w:rsidP="00D820F0"/>
    <w:p w14:paraId="4955BB70" w14:textId="77777777" w:rsidR="00D820F0" w:rsidRDefault="00D820F0" w:rsidP="00D820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820F0" w:rsidRPr="00AB1511" w14:paraId="3CE5B585" w14:textId="77777777" w:rsidTr="0069718C">
        <w:tc>
          <w:tcPr>
            <w:tcW w:w="9576" w:type="dxa"/>
            <w:shd w:val="clear" w:color="auto" w:fill="B6DDE8"/>
          </w:tcPr>
          <w:p w14:paraId="7904816A" w14:textId="77777777" w:rsidR="00D820F0" w:rsidRPr="00AB1511" w:rsidRDefault="00D820F0" w:rsidP="0069718C">
            <w:pPr>
              <w:pStyle w:val="ListParagraph"/>
              <w:ind w:left="0"/>
              <w:rPr>
                <w:rFonts w:ascii="Arial" w:hAnsi="Arial" w:cs="Arial"/>
                <w:sz w:val="22"/>
                <w:szCs w:val="22"/>
              </w:rPr>
            </w:pPr>
            <w:r w:rsidRPr="00AB1511">
              <w:rPr>
                <w:rFonts w:ascii="Arial" w:hAnsi="Arial" w:cs="Arial"/>
                <w:sz w:val="22"/>
                <w:szCs w:val="22"/>
              </w:rPr>
              <w:lastRenderedPageBreak/>
              <w:t>Contracts shall stipulate a requirement for grantee to provide at least one training a year to peer professionals in the county on a topic of expertise for that grantee, of interest to other providers.</w:t>
            </w:r>
          </w:p>
        </w:tc>
      </w:tr>
      <w:tr w:rsidR="00D820F0" w:rsidRPr="00AB1511" w14:paraId="3D2DF878" w14:textId="77777777" w:rsidTr="0069718C">
        <w:tc>
          <w:tcPr>
            <w:tcW w:w="9576" w:type="dxa"/>
            <w:shd w:val="clear" w:color="auto" w:fill="auto"/>
          </w:tcPr>
          <w:p w14:paraId="53718C74" w14:textId="77777777" w:rsidR="00D820F0" w:rsidRDefault="00D820F0" w:rsidP="0069718C">
            <w:pPr>
              <w:pStyle w:val="BodyText"/>
              <w:rPr>
                <w:sz w:val="22"/>
                <w:szCs w:val="22"/>
              </w:rPr>
            </w:pPr>
            <w:r w:rsidRPr="00AB1511">
              <w:rPr>
                <w:sz w:val="22"/>
                <w:szCs w:val="22"/>
              </w:rPr>
              <w:t xml:space="preserve">Please list at least one possible training topic that your organization would be willing to offer to peer professionals: </w:t>
            </w:r>
          </w:p>
          <w:p w14:paraId="46260F83" w14:textId="77777777" w:rsidR="004A03CD" w:rsidRPr="00AB1511" w:rsidRDefault="004A03CD" w:rsidP="0069718C">
            <w:pPr>
              <w:pStyle w:val="BodyText"/>
              <w:rPr>
                <w:sz w:val="22"/>
                <w:szCs w:val="22"/>
              </w:rPr>
            </w:pPr>
          </w:p>
        </w:tc>
      </w:tr>
    </w:tbl>
    <w:p w14:paraId="27A1F24E" w14:textId="77777777" w:rsidR="00687A76" w:rsidRDefault="00687A76" w:rsidP="00F72640">
      <w:pPr>
        <w:jc w:val="center"/>
        <w:rPr>
          <w:rFonts w:ascii="Arial" w:hAnsi="Arial"/>
          <w:b/>
          <w:u w:val="single"/>
        </w:rPr>
      </w:pPr>
    </w:p>
    <w:p w14:paraId="0AD96498" w14:textId="77777777" w:rsidR="00C47C7B" w:rsidRPr="00BF59C1" w:rsidRDefault="00C47C7B" w:rsidP="00BF59C1">
      <w:pPr>
        <w:pStyle w:val="BodyTextIndent"/>
        <w:ind w:left="360" w:firstLine="0"/>
        <w:sectPr w:rsidR="00C47C7B" w:rsidRPr="00BF59C1" w:rsidSect="00DA521C">
          <w:headerReference w:type="even" r:id="rId13"/>
          <w:headerReference w:type="first" r:id="rId14"/>
          <w:pgSz w:w="12240" w:h="15840"/>
          <w:pgMar w:top="1440" w:right="1440" w:bottom="1080" w:left="1440" w:header="720" w:footer="720" w:gutter="0"/>
          <w:cols w:space="720"/>
          <w:formProt w:val="0"/>
        </w:sectPr>
      </w:pPr>
    </w:p>
    <w:p w14:paraId="50F4CEEB" w14:textId="77777777" w:rsidR="000D3795" w:rsidRPr="005E6DF7" w:rsidRDefault="005B5B78" w:rsidP="000D3795">
      <w:pPr>
        <w:pStyle w:val="BodyTextIndent"/>
        <w:ind w:left="0" w:firstLine="0"/>
        <w:jc w:val="center"/>
        <w:rPr>
          <w:b/>
          <w:sz w:val="28"/>
          <w:szCs w:val="28"/>
        </w:rPr>
      </w:pPr>
      <w:r>
        <w:rPr>
          <w:b/>
          <w:sz w:val="28"/>
          <w:szCs w:val="28"/>
        </w:rPr>
        <w:lastRenderedPageBreak/>
        <w:t>FIRST 5 FUNDS CANNOT BE USED TO SUPPLANT</w:t>
      </w:r>
    </w:p>
    <w:p w14:paraId="5AB2F3F2" w14:textId="77777777" w:rsidR="000D3795" w:rsidRDefault="000D3795" w:rsidP="000D3795">
      <w:pPr>
        <w:pStyle w:val="BodyTextIndent"/>
        <w:ind w:left="0" w:firstLine="0"/>
      </w:pPr>
    </w:p>
    <w:p w14:paraId="1E457E4E" w14:textId="77777777" w:rsidR="000D3795" w:rsidRDefault="000D3795" w:rsidP="000D3795">
      <w:pPr>
        <w:pStyle w:val="BodyTextIndent"/>
        <w:ind w:left="0" w:firstLine="0"/>
      </w:pPr>
    </w:p>
    <w:p w14:paraId="6B0B45AF" w14:textId="77777777" w:rsidR="00534B82" w:rsidRPr="00111E14" w:rsidRDefault="00534B82" w:rsidP="00216A2B">
      <w:pPr>
        <w:rPr>
          <w:rFonts w:ascii="Arial" w:hAnsi="Arial" w:cs="Arial"/>
          <w:sz w:val="22"/>
          <w:szCs w:val="22"/>
        </w:rPr>
      </w:pPr>
      <w:r w:rsidRPr="00111E14">
        <w:rPr>
          <w:rFonts w:ascii="Arial" w:hAnsi="Arial" w:cs="Arial"/>
          <w:sz w:val="22"/>
          <w:szCs w:val="22"/>
        </w:rPr>
        <w:t xml:space="preserve">State law prohibits Commission funds </w:t>
      </w:r>
      <w:r w:rsidR="00216A2B" w:rsidRPr="00111E14">
        <w:rPr>
          <w:rFonts w:ascii="Arial" w:hAnsi="Arial" w:cs="Arial"/>
          <w:sz w:val="22"/>
          <w:szCs w:val="22"/>
        </w:rPr>
        <w:t xml:space="preserve">from funding existing levels of </w:t>
      </w:r>
      <w:r w:rsidRPr="00111E14">
        <w:rPr>
          <w:rFonts w:ascii="Arial" w:hAnsi="Arial" w:cs="Arial"/>
          <w:sz w:val="22"/>
          <w:szCs w:val="22"/>
        </w:rPr>
        <w:t>service or programs.  To ensure compliance with this provision, please pr</w:t>
      </w:r>
      <w:r w:rsidR="004A03CD">
        <w:rPr>
          <w:rFonts w:ascii="Arial" w:hAnsi="Arial" w:cs="Arial"/>
          <w:sz w:val="22"/>
          <w:szCs w:val="22"/>
        </w:rPr>
        <w:t xml:space="preserve">ovide the following information.  If you have questions about how to fill out this form, please call </w:t>
      </w:r>
      <w:r w:rsidR="003E16A4">
        <w:rPr>
          <w:rFonts w:ascii="Arial" w:hAnsi="Arial" w:cs="Arial"/>
          <w:sz w:val="22"/>
          <w:szCs w:val="22"/>
        </w:rPr>
        <w:t>Sarah Garcia at 536-2070</w:t>
      </w:r>
      <w:r w:rsidR="004A03CD">
        <w:rPr>
          <w:rFonts w:ascii="Arial" w:hAnsi="Arial" w:cs="Arial"/>
          <w:sz w:val="22"/>
          <w:szCs w:val="22"/>
        </w:rPr>
        <w:t>.</w:t>
      </w:r>
    </w:p>
    <w:p w14:paraId="2A7D3220" w14:textId="77777777" w:rsidR="00534B82" w:rsidRPr="00111E14" w:rsidRDefault="00534B82" w:rsidP="00216A2B">
      <w:pPr>
        <w:ind w:right="1440"/>
        <w:rPr>
          <w:rFonts w:ascii="Arial" w:hAnsi="Arial" w:cs="Arial"/>
          <w:sz w:val="22"/>
          <w:szCs w:val="22"/>
        </w:rPr>
      </w:pPr>
    </w:p>
    <w:p w14:paraId="1FF8D0AA" w14:textId="77777777" w:rsidR="00534B82" w:rsidRDefault="007948D0" w:rsidP="005B5B78">
      <w:pPr>
        <w:numPr>
          <w:ilvl w:val="0"/>
          <w:numId w:val="11"/>
        </w:numPr>
        <w:rPr>
          <w:rFonts w:ascii="Arial" w:hAnsi="Arial" w:cs="Arial"/>
          <w:sz w:val="22"/>
          <w:szCs w:val="22"/>
        </w:rPr>
      </w:pPr>
      <w:r>
        <w:rPr>
          <w:rFonts w:ascii="Arial" w:hAnsi="Arial" w:cs="Arial"/>
          <w:sz w:val="22"/>
          <w:szCs w:val="22"/>
        </w:rPr>
        <w:t>Has your organization</w:t>
      </w:r>
      <w:r w:rsidR="00534B82" w:rsidRPr="00111E14">
        <w:rPr>
          <w:rFonts w:ascii="Arial" w:hAnsi="Arial" w:cs="Arial"/>
          <w:sz w:val="22"/>
          <w:szCs w:val="22"/>
        </w:rPr>
        <w:t xml:space="preserve"> provided </w:t>
      </w:r>
      <w:r>
        <w:rPr>
          <w:rFonts w:ascii="Arial" w:hAnsi="Arial" w:cs="Arial"/>
          <w:sz w:val="22"/>
          <w:szCs w:val="22"/>
        </w:rPr>
        <w:t xml:space="preserve">any of </w:t>
      </w:r>
      <w:r w:rsidR="00534B82" w:rsidRPr="00111E14">
        <w:rPr>
          <w:rFonts w:ascii="Arial" w:hAnsi="Arial" w:cs="Arial"/>
          <w:sz w:val="22"/>
          <w:szCs w:val="22"/>
        </w:rPr>
        <w:t xml:space="preserve">the </w:t>
      </w:r>
      <w:r w:rsidR="005B5B78">
        <w:rPr>
          <w:rFonts w:ascii="Arial" w:hAnsi="Arial" w:cs="Arial"/>
          <w:sz w:val="22"/>
          <w:szCs w:val="22"/>
        </w:rPr>
        <w:t>following services in Tuolumne County</w:t>
      </w:r>
      <w:r w:rsidR="00534B82" w:rsidRPr="00111E14">
        <w:rPr>
          <w:rFonts w:ascii="Arial" w:hAnsi="Arial" w:cs="Arial"/>
          <w:sz w:val="22"/>
          <w:szCs w:val="22"/>
        </w:rPr>
        <w:t xml:space="preserve"> </w:t>
      </w:r>
      <w:r w:rsidR="00D645E4" w:rsidRPr="00111E14">
        <w:rPr>
          <w:rFonts w:ascii="Arial" w:hAnsi="Arial" w:cs="Arial"/>
          <w:sz w:val="22"/>
          <w:szCs w:val="22"/>
        </w:rPr>
        <w:t>in</w:t>
      </w:r>
      <w:r w:rsidR="00534B82" w:rsidRPr="00111E14">
        <w:rPr>
          <w:rFonts w:ascii="Arial" w:hAnsi="Arial" w:cs="Arial"/>
          <w:sz w:val="22"/>
          <w:szCs w:val="22"/>
        </w:rPr>
        <w:t xml:space="preserve"> the last </w:t>
      </w:r>
      <w:r w:rsidR="00D645E4" w:rsidRPr="00111E14">
        <w:rPr>
          <w:rFonts w:ascii="Arial" w:hAnsi="Arial" w:cs="Arial"/>
          <w:sz w:val="22"/>
          <w:szCs w:val="22"/>
        </w:rPr>
        <w:t>year</w:t>
      </w:r>
      <w:r>
        <w:rPr>
          <w:rFonts w:ascii="Arial" w:hAnsi="Arial" w:cs="Arial"/>
          <w:sz w:val="22"/>
          <w:szCs w:val="22"/>
        </w:rPr>
        <w:t xml:space="preserve"> </w:t>
      </w:r>
      <w:r w:rsidRPr="007948D0">
        <w:rPr>
          <w:rFonts w:ascii="Arial" w:hAnsi="Arial" w:cs="Arial"/>
          <w:sz w:val="22"/>
          <w:szCs w:val="22"/>
          <w:u w:val="single"/>
        </w:rPr>
        <w:t>with any type of funding</w:t>
      </w:r>
      <w:r w:rsidR="005B5B78">
        <w:rPr>
          <w:rFonts w:ascii="Arial" w:hAnsi="Arial" w:cs="Arial"/>
          <w:sz w:val="22"/>
          <w:szCs w:val="22"/>
        </w:rPr>
        <w:t xml:space="preserve">:  </w:t>
      </w:r>
    </w:p>
    <w:p w14:paraId="2769D7D6" w14:textId="77777777" w:rsidR="005B5B78" w:rsidRDefault="005B5B78" w:rsidP="005B5B78">
      <w:pPr>
        <w:ind w:left="720"/>
        <w:rPr>
          <w:rFonts w:ascii="Arial" w:hAnsi="Arial" w:cs="Arial"/>
          <w:sz w:val="22"/>
          <w:szCs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0"/>
        <w:gridCol w:w="886"/>
        <w:gridCol w:w="984"/>
      </w:tblGrid>
      <w:tr w:rsidR="005B5B78" w:rsidRPr="0049190F" w14:paraId="6F5598AC" w14:textId="77777777" w:rsidTr="00055DAC">
        <w:tc>
          <w:tcPr>
            <w:tcW w:w="6588" w:type="dxa"/>
            <w:shd w:val="clear" w:color="auto" w:fill="B6DDE8" w:themeFill="accent5" w:themeFillTint="66"/>
          </w:tcPr>
          <w:p w14:paraId="2289EA8F" w14:textId="77777777" w:rsidR="005B5B78" w:rsidRPr="0049190F" w:rsidRDefault="005B5B78" w:rsidP="005B5B78">
            <w:pPr>
              <w:rPr>
                <w:rFonts w:ascii="Arial" w:hAnsi="Arial" w:cs="Arial"/>
                <w:sz w:val="22"/>
                <w:szCs w:val="22"/>
              </w:rPr>
            </w:pPr>
            <w:r w:rsidRPr="0049190F">
              <w:rPr>
                <w:rFonts w:ascii="Arial" w:hAnsi="Arial" w:cs="Arial"/>
                <w:sz w:val="22"/>
                <w:szCs w:val="22"/>
              </w:rPr>
              <w:t>Service</w:t>
            </w:r>
          </w:p>
        </w:tc>
        <w:tc>
          <w:tcPr>
            <w:tcW w:w="900" w:type="dxa"/>
            <w:shd w:val="clear" w:color="auto" w:fill="B6DDE8" w:themeFill="accent5" w:themeFillTint="66"/>
          </w:tcPr>
          <w:p w14:paraId="1FF8442C" w14:textId="77777777" w:rsidR="005B5B78" w:rsidRPr="0049190F" w:rsidRDefault="005B5B78" w:rsidP="005B5B78">
            <w:pPr>
              <w:rPr>
                <w:rFonts w:ascii="Arial" w:hAnsi="Arial" w:cs="Arial"/>
                <w:sz w:val="22"/>
                <w:szCs w:val="22"/>
              </w:rPr>
            </w:pPr>
            <w:r w:rsidRPr="0049190F">
              <w:rPr>
                <w:rFonts w:ascii="Arial" w:hAnsi="Arial" w:cs="Arial"/>
                <w:sz w:val="22"/>
                <w:szCs w:val="22"/>
              </w:rPr>
              <w:t>Yes</w:t>
            </w:r>
          </w:p>
        </w:tc>
        <w:tc>
          <w:tcPr>
            <w:tcW w:w="1008" w:type="dxa"/>
            <w:shd w:val="clear" w:color="auto" w:fill="B6DDE8" w:themeFill="accent5" w:themeFillTint="66"/>
          </w:tcPr>
          <w:p w14:paraId="125C05C2" w14:textId="77777777" w:rsidR="005B5B78" w:rsidRPr="0049190F" w:rsidRDefault="005B5B78" w:rsidP="005B5B78">
            <w:pPr>
              <w:rPr>
                <w:rFonts w:ascii="Arial" w:hAnsi="Arial" w:cs="Arial"/>
                <w:sz w:val="22"/>
                <w:szCs w:val="22"/>
              </w:rPr>
            </w:pPr>
            <w:r w:rsidRPr="0049190F">
              <w:rPr>
                <w:rFonts w:ascii="Arial" w:hAnsi="Arial" w:cs="Arial"/>
                <w:sz w:val="22"/>
                <w:szCs w:val="22"/>
              </w:rPr>
              <w:t>No</w:t>
            </w:r>
          </w:p>
        </w:tc>
      </w:tr>
      <w:tr w:rsidR="007948D0" w:rsidRPr="0049190F" w14:paraId="342A7B48" w14:textId="77777777">
        <w:tc>
          <w:tcPr>
            <w:tcW w:w="6588" w:type="dxa"/>
          </w:tcPr>
          <w:p w14:paraId="41CEFD57" w14:textId="77777777" w:rsidR="007948D0" w:rsidRPr="007948D0" w:rsidRDefault="00055DAC" w:rsidP="007948D0">
            <w:pPr>
              <w:rPr>
                <w:rFonts w:ascii="Arial" w:hAnsi="Arial" w:cs="Arial"/>
                <w:sz w:val="22"/>
                <w:szCs w:val="22"/>
              </w:rPr>
            </w:pPr>
            <w:r>
              <w:rPr>
                <w:rFonts w:ascii="Arial" w:hAnsi="Arial" w:cs="Arial"/>
                <w:sz w:val="22"/>
                <w:szCs w:val="22"/>
              </w:rPr>
              <w:t>Train and/or coach teachers on promoting early social-emotional competence.</w:t>
            </w:r>
          </w:p>
        </w:tc>
        <w:tc>
          <w:tcPr>
            <w:tcW w:w="900" w:type="dxa"/>
          </w:tcPr>
          <w:p w14:paraId="3CD9BA03" w14:textId="77777777" w:rsidR="007948D0" w:rsidRPr="0049190F" w:rsidRDefault="007948D0" w:rsidP="005B5B78">
            <w:pPr>
              <w:rPr>
                <w:rFonts w:ascii="Arial" w:hAnsi="Arial" w:cs="Arial"/>
                <w:sz w:val="22"/>
                <w:szCs w:val="22"/>
              </w:rPr>
            </w:pPr>
          </w:p>
        </w:tc>
        <w:tc>
          <w:tcPr>
            <w:tcW w:w="1008" w:type="dxa"/>
          </w:tcPr>
          <w:p w14:paraId="07C1E2E7" w14:textId="77777777" w:rsidR="007948D0" w:rsidRPr="0049190F" w:rsidRDefault="007948D0" w:rsidP="005B5B78">
            <w:pPr>
              <w:rPr>
                <w:rFonts w:ascii="Arial" w:hAnsi="Arial" w:cs="Arial"/>
                <w:sz w:val="22"/>
                <w:szCs w:val="22"/>
              </w:rPr>
            </w:pPr>
          </w:p>
        </w:tc>
      </w:tr>
      <w:tr w:rsidR="007948D0" w:rsidRPr="0049190F" w14:paraId="5C7DF961" w14:textId="77777777">
        <w:tc>
          <w:tcPr>
            <w:tcW w:w="6588" w:type="dxa"/>
          </w:tcPr>
          <w:p w14:paraId="5CC837F2" w14:textId="77777777" w:rsidR="007948D0" w:rsidRPr="007948D0" w:rsidRDefault="00055DAC" w:rsidP="00055DAC">
            <w:pPr>
              <w:rPr>
                <w:rFonts w:ascii="Arial" w:hAnsi="Arial" w:cs="Arial"/>
                <w:sz w:val="22"/>
                <w:szCs w:val="22"/>
              </w:rPr>
            </w:pPr>
            <w:r>
              <w:rPr>
                <w:rFonts w:ascii="Arial" w:hAnsi="Arial" w:cs="Arial"/>
                <w:sz w:val="22"/>
                <w:szCs w:val="22"/>
              </w:rPr>
              <w:t>Train and/or coach teachers on recognizing social-emotional delays and communicating with parents.</w:t>
            </w:r>
          </w:p>
        </w:tc>
        <w:tc>
          <w:tcPr>
            <w:tcW w:w="900" w:type="dxa"/>
          </w:tcPr>
          <w:p w14:paraId="08172100" w14:textId="77777777" w:rsidR="007948D0" w:rsidRPr="0049190F" w:rsidRDefault="007948D0" w:rsidP="005B5B78">
            <w:pPr>
              <w:rPr>
                <w:rFonts w:ascii="Arial" w:hAnsi="Arial" w:cs="Arial"/>
                <w:sz w:val="22"/>
                <w:szCs w:val="22"/>
              </w:rPr>
            </w:pPr>
          </w:p>
        </w:tc>
        <w:tc>
          <w:tcPr>
            <w:tcW w:w="1008" w:type="dxa"/>
          </w:tcPr>
          <w:p w14:paraId="7A59A78E" w14:textId="77777777" w:rsidR="007948D0" w:rsidRPr="0049190F" w:rsidRDefault="007948D0" w:rsidP="005B5B78">
            <w:pPr>
              <w:rPr>
                <w:rFonts w:ascii="Arial" w:hAnsi="Arial" w:cs="Arial"/>
                <w:sz w:val="22"/>
                <w:szCs w:val="22"/>
              </w:rPr>
            </w:pPr>
          </w:p>
        </w:tc>
      </w:tr>
      <w:tr w:rsidR="007948D0" w:rsidRPr="0049190F" w14:paraId="48AD245C" w14:textId="77777777">
        <w:tc>
          <w:tcPr>
            <w:tcW w:w="6588" w:type="dxa"/>
          </w:tcPr>
          <w:p w14:paraId="67D4F5BF" w14:textId="77777777" w:rsidR="007948D0" w:rsidRPr="007948D0" w:rsidRDefault="00055DAC" w:rsidP="007948D0">
            <w:pPr>
              <w:rPr>
                <w:rFonts w:ascii="Arial" w:hAnsi="Arial" w:cs="Arial"/>
                <w:sz w:val="22"/>
                <w:szCs w:val="22"/>
              </w:rPr>
            </w:pPr>
            <w:r>
              <w:rPr>
                <w:rFonts w:ascii="Arial" w:hAnsi="Arial" w:cs="Arial"/>
                <w:sz w:val="22"/>
                <w:szCs w:val="22"/>
              </w:rPr>
              <w:t>Provide/Link children to behavioral health services</w:t>
            </w:r>
          </w:p>
        </w:tc>
        <w:tc>
          <w:tcPr>
            <w:tcW w:w="900" w:type="dxa"/>
          </w:tcPr>
          <w:p w14:paraId="6FE495B9" w14:textId="77777777" w:rsidR="007948D0" w:rsidRPr="0049190F" w:rsidRDefault="007948D0" w:rsidP="005B5B78">
            <w:pPr>
              <w:rPr>
                <w:rFonts w:ascii="Arial" w:hAnsi="Arial" w:cs="Arial"/>
                <w:sz w:val="22"/>
                <w:szCs w:val="22"/>
              </w:rPr>
            </w:pPr>
          </w:p>
        </w:tc>
        <w:tc>
          <w:tcPr>
            <w:tcW w:w="1008" w:type="dxa"/>
          </w:tcPr>
          <w:p w14:paraId="2F50C548" w14:textId="77777777" w:rsidR="007948D0" w:rsidRPr="0049190F" w:rsidRDefault="007948D0" w:rsidP="005B5B78">
            <w:pPr>
              <w:rPr>
                <w:rFonts w:ascii="Arial" w:hAnsi="Arial" w:cs="Arial"/>
                <w:sz w:val="22"/>
                <w:szCs w:val="22"/>
              </w:rPr>
            </w:pPr>
          </w:p>
        </w:tc>
      </w:tr>
      <w:tr w:rsidR="007948D0" w:rsidRPr="0049190F" w14:paraId="6DF467F6" w14:textId="77777777">
        <w:tc>
          <w:tcPr>
            <w:tcW w:w="6588" w:type="dxa"/>
          </w:tcPr>
          <w:p w14:paraId="3558C905" w14:textId="77777777" w:rsidR="007948D0" w:rsidRPr="007948D0" w:rsidRDefault="00055DAC" w:rsidP="007948D0">
            <w:pPr>
              <w:rPr>
                <w:rFonts w:ascii="Arial" w:hAnsi="Arial" w:cs="Arial"/>
                <w:sz w:val="22"/>
                <w:szCs w:val="22"/>
              </w:rPr>
            </w:pPr>
            <w:r>
              <w:rPr>
                <w:rFonts w:ascii="Arial" w:hAnsi="Arial" w:cs="Arial"/>
                <w:sz w:val="22"/>
                <w:szCs w:val="22"/>
              </w:rPr>
              <w:t>Engage caregivers with child’s therapy, therapist</w:t>
            </w:r>
            <w:r w:rsidR="007948D0" w:rsidRPr="007948D0">
              <w:rPr>
                <w:rFonts w:ascii="Arial" w:hAnsi="Arial" w:cs="Arial"/>
                <w:sz w:val="22"/>
                <w:szCs w:val="22"/>
              </w:rPr>
              <w:t xml:space="preserve"> </w:t>
            </w:r>
          </w:p>
        </w:tc>
        <w:tc>
          <w:tcPr>
            <w:tcW w:w="900" w:type="dxa"/>
          </w:tcPr>
          <w:p w14:paraId="2A24985D" w14:textId="77777777" w:rsidR="007948D0" w:rsidRPr="0049190F" w:rsidRDefault="007948D0" w:rsidP="005B5B78">
            <w:pPr>
              <w:rPr>
                <w:rFonts w:ascii="Arial" w:hAnsi="Arial" w:cs="Arial"/>
                <w:sz w:val="22"/>
                <w:szCs w:val="22"/>
              </w:rPr>
            </w:pPr>
          </w:p>
        </w:tc>
        <w:tc>
          <w:tcPr>
            <w:tcW w:w="1008" w:type="dxa"/>
          </w:tcPr>
          <w:p w14:paraId="58F5EF91" w14:textId="77777777" w:rsidR="007948D0" w:rsidRPr="0049190F" w:rsidRDefault="007948D0" w:rsidP="005B5B78">
            <w:pPr>
              <w:rPr>
                <w:rFonts w:ascii="Arial" w:hAnsi="Arial" w:cs="Arial"/>
                <w:sz w:val="22"/>
                <w:szCs w:val="22"/>
              </w:rPr>
            </w:pPr>
          </w:p>
        </w:tc>
      </w:tr>
      <w:tr w:rsidR="007948D0" w:rsidRPr="0049190F" w14:paraId="74C7F9AD" w14:textId="77777777">
        <w:tc>
          <w:tcPr>
            <w:tcW w:w="6588" w:type="dxa"/>
          </w:tcPr>
          <w:p w14:paraId="544543D9" w14:textId="77777777" w:rsidR="007948D0" w:rsidRPr="0049190F" w:rsidRDefault="00055DAC" w:rsidP="005B5B78">
            <w:pPr>
              <w:rPr>
                <w:rFonts w:ascii="Arial" w:hAnsi="Arial" w:cs="Arial"/>
                <w:sz w:val="22"/>
                <w:szCs w:val="22"/>
              </w:rPr>
            </w:pPr>
            <w:r>
              <w:rPr>
                <w:rFonts w:ascii="Arial" w:hAnsi="Arial" w:cs="Arial"/>
                <w:sz w:val="22"/>
                <w:szCs w:val="22"/>
              </w:rPr>
              <w:t>Train and/or coach teachers, administrators on research-based teaching practices.</w:t>
            </w:r>
          </w:p>
        </w:tc>
        <w:tc>
          <w:tcPr>
            <w:tcW w:w="900" w:type="dxa"/>
          </w:tcPr>
          <w:p w14:paraId="0048C2DD" w14:textId="77777777" w:rsidR="007948D0" w:rsidRPr="0049190F" w:rsidRDefault="007948D0" w:rsidP="005B5B78">
            <w:pPr>
              <w:rPr>
                <w:rFonts w:ascii="Arial" w:hAnsi="Arial" w:cs="Arial"/>
                <w:sz w:val="22"/>
                <w:szCs w:val="22"/>
              </w:rPr>
            </w:pPr>
          </w:p>
        </w:tc>
        <w:tc>
          <w:tcPr>
            <w:tcW w:w="1008" w:type="dxa"/>
          </w:tcPr>
          <w:p w14:paraId="02684266" w14:textId="77777777" w:rsidR="007948D0" w:rsidRPr="0049190F" w:rsidRDefault="007948D0" w:rsidP="005B5B78">
            <w:pPr>
              <w:rPr>
                <w:rFonts w:ascii="Arial" w:hAnsi="Arial" w:cs="Arial"/>
                <w:sz w:val="22"/>
                <w:szCs w:val="22"/>
              </w:rPr>
            </w:pPr>
          </w:p>
        </w:tc>
      </w:tr>
      <w:tr w:rsidR="007948D0" w:rsidRPr="0049190F" w14:paraId="067643E2" w14:textId="77777777">
        <w:tc>
          <w:tcPr>
            <w:tcW w:w="6588" w:type="dxa"/>
          </w:tcPr>
          <w:p w14:paraId="36C25A06" w14:textId="77777777" w:rsidR="007948D0" w:rsidRPr="0049190F" w:rsidRDefault="00055DAC" w:rsidP="00CB318A">
            <w:pPr>
              <w:rPr>
                <w:rFonts w:ascii="Arial" w:hAnsi="Arial" w:cs="Arial"/>
                <w:sz w:val="22"/>
                <w:szCs w:val="22"/>
              </w:rPr>
            </w:pPr>
            <w:r>
              <w:rPr>
                <w:rFonts w:ascii="Arial" w:hAnsi="Arial" w:cs="Arial"/>
                <w:sz w:val="22"/>
                <w:szCs w:val="22"/>
              </w:rPr>
              <w:t>Train</w:t>
            </w:r>
            <w:r w:rsidR="00CB318A">
              <w:rPr>
                <w:rFonts w:ascii="Arial" w:hAnsi="Arial" w:cs="Arial"/>
                <w:sz w:val="22"/>
                <w:szCs w:val="22"/>
              </w:rPr>
              <w:t>, coach, or convene administrators/educators from K-12 and/or State Preschool systems in planning for preschool expansion and Transitional Kindergarten.</w:t>
            </w:r>
          </w:p>
        </w:tc>
        <w:tc>
          <w:tcPr>
            <w:tcW w:w="900" w:type="dxa"/>
          </w:tcPr>
          <w:p w14:paraId="5904594B" w14:textId="77777777" w:rsidR="007948D0" w:rsidRPr="0049190F" w:rsidRDefault="007948D0" w:rsidP="005B5B78">
            <w:pPr>
              <w:rPr>
                <w:rFonts w:ascii="Arial" w:hAnsi="Arial" w:cs="Arial"/>
                <w:sz w:val="22"/>
                <w:szCs w:val="22"/>
              </w:rPr>
            </w:pPr>
          </w:p>
        </w:tc>
        <w:tc>
          <w:tcPr>
            <w:tcW w:w="1008" w:type="dxa"/>
          </w:tcPr>
          <w:p w14:paraId="16E2662B" w14:textId="77777777" w:rsidR="007948D0" w:rsidRPr="0049190F" w:rsidRDefault="007948D0" w:rsidP="005B5B78">
            <w:pPr>
              <w:rPr>
                <w:rFonts w:ascii="Arial" w:hAnsi="Arial" w:cs="Arial"/>
                <w:sz w:val="22"/>
                <w:szCs w:val="22"/>
              </w:rPr>
            </w:pPr>
          </w:p>
        </w:tc>
      </w:tr>
    </w:tbl>
    <w:p w14:paraId="0216FACA" w14:textId="77777777" w:rsidR="005B5B78" w:rsidRDefault="005B5B78" w:rsidP="005B5B78">
      <w:pPr>
        <w:ind w:left="1080"/>
        <w:rPr>
          <w:rFonts w:ascii="Arial" w:hAnsi="Arial" w:cs="Arial"/>
          <w:sz w:val="22"/>
          <w:szCs w:val="22"/>
        </w:rPr>
      </w:pPr>
    </w:p>
    <w:p w14:paraId="469FC803" w14:textId="77777777" w:rsidR="005B5B78" w:rsidRDefault="005B5B78" w:rsidP="005B5B78">
      <w:pPr>
        <w:numPr>
          <w:ilvl w:val="0"/>
          <w:numId w:val="11"/>
        </w:numPr>
        <w:rPr>
          <w:rFonts w:ascii="Arial" w:hAnsi="Arial" w:cs="Arial"/>
          <w:sz w:val="22"/>
          <w:szCs w:val="22"/>
        </w:rPr>
      </w:pPr>
      <w:r>
        <w:rPr>
          <w:rFonts w:ascii="Arial" w:hAnsi="Arial" w:cs="Arial"/>
          <w:sz w:val="22"/>
          <w:szCs w:val="22"/>
        </w:rPr>
        <w:t xml:space="preserve"> Did you receive any other funds </w:t>
      </w:r>
      <w:r w:rsidRPr="007948D0">
        <w:rPr>
          <w:rFonts w:ascii="Arial" w:hAnsi="Arial" w:cs="Arial"/>
          <w:sz w:val="22"/>
          <w:szCs w:val="22"/>
          <w:u w:val="single"/>
        </w:rPr>
        <w:t>other than First 5 funds</w:t>
      </w:r>
      <w:r>
        <w:rPr>
          <w:rFonts w:ascii="Arial" w:hAnsi="Arial" w:cs="Arial"/>
          <w:sz w:val="22"/>
          <w:szCs w:val="22"/>
        </w:rPr>
        <w:t xml:space="preserve"> to perform these services</w:t>
      </w:r>
      <w:r w:rsidR="004A03CD">
        <w:rPr>
          <w:rFonts w:ascii="Arial" w:hAnsi="Arial" w:cs="Arial"/>
          <w:sz w:val="22"/>
          <w:szCs w:val="22"/>
        </w:rPr>
        <w:t xml:space="preserve"> in the last year</w:t>
      </w:r>
      <w:r>
        <w:rPr>
          <w:rFonts w:ascii="Arial" w:hAnsi="Arial" w:cs="Arial"/>
          <w:sz w:val="22"/>
          <w:szCs w:val="22"/>
        </w:rPr>
        <w:t>?  Please explain.</w:t>
      </w:r>
    </w:p>
    <w:p w14:paraId="7AC8F082" w14:textId="77777777" w:rsidR="005B5B78" w:rsidRDefault="005B5B78" w:rsidP="005B5B78">
      <w:pPr>
        <w:ind w:left="1440"/>
        <w:rPr>
          <w:rFonts w:ascii="Arial" w:hAnsi="Arial" w:cs="Arial"/>
          <w:sz w:val="22"/>
          <w:szCs w:val="22"/>
        </w:rPr>
      </w:pPr>
    </w:p>
    <w:p w14:paraId="09BF9EC5" w14:textId="77777777" w:rsidR="00CB318A" w:rsidRDefault="00CB318A" w:rsidP="00CB318A">
      <w:pPr>
        <w:ind w:left="720"/>
        <w:rPr>
          <w:rFonts w:ascii="Arial" w:hAnsi="Arial" w:cs="Arial"/>
          <w:sz w:val="22"/>
          <w:szCs w:val="22"/>
        </w:rPr>
      </w:pPr>
    </w:p>
    <w:p w14:paraId="173AA2A4" w14:textId="77777777" w:rsidR="005B5B78" w:rsidRDefault="005B5B78" w:rsidP="005B5B78">
      <w:pPr>
        <w:ind w:left="720"/>
        <w:rPr>
          <w:rFonts w:ascii="Arial" w:hAnsi="Arial" w:cs="Arial"/>
          <w:sz w:val="22"/>
          <w:szCs w:val="22"/>
        </w:rPr>
      </w:pPr>
    </w:p>
    <w:p w14:paraId="3F7E3476" w14:textId="31707BBD" w:rsidR="00512203" w:rsidRPr="00111E14" w:rsidRDefault="005B5B78" w:rsidP="005B5B78">
      <w:pPr>
        <w:numPr>
          <w:ilvl w:val="0"/>
          <w:numId w:val="11"/>
        </w:numPr>
        <w:rPr>
          <w:rFonts w:ascii="Arial" w:hAnsi="Arial" w:cs="Arial"/>
          <w:sz w:val="22"/>
          <w:szCs w:val="22"/>
        </w:rPr>
      </w:pPr>
      <w:r>
        <w:rPr>
          <w:rFonts w:ascii="Arial" w:hAnsi="Arial" w:cs="Arial"/>
          <w:sz w:val="22"/>
          <w:szCs w:val="22"/>
        </w:rPr>
        <w:t xml:space="preserve"> </w:t>
      </w:r>
      <w:r w:rsidR="00E10A40">
        <w:rPr>
          <w:rFonts w:ascii="Arial" w:hAnsi="Arial" w:cs="Arial"/>
          <w:sz w:val="22"/>
          <w:szCs w:val="22"/>
        </w:rPr>
        <w:t>If so, w</w:t>
      </w:r>
      <w:r>
        <w:rPr>
          <w:rFonts w:ascii="Arial" w:hAnsi="Arial" w:cs="Arial"/>
          <w:sz w:val="22"/>
          <w:szCs w:val="22"/>
        </w:rPr>
        <w:t xml:space="preserve">ill this other funding be available, to the best of your knowledge, in FY </w:t>
      </w:r>
      <w:r w:rsidR="00F053C6">
        <w:rPr>
          <w:rFonts w:ascii="Arial" w:hAnsi="Arial" w:cs="Arial"/>
          <w:sz w:val="22"/>
          <w:szCs w:val="22"/>
        </w:rPr>
        <w:t>2022/2023</w:t>
      </w:r>
      <w:r>
        <w:rPr>
          <w:rFonts w:ascii="Arial" w:hAnsi="Arial" w:cs="Arial"/>
          <w:sz w:val="22"/>
          <w:szCs w:val="22"/>
        </w:rPr>
        <w:t xml:space="preserve"> and beyond for serving children birth to five?  If yes, please provide more detailed information on this funding, such as the source of funding, </w:t>
      </w:r>
      <w:proofErr w:type="gramStart"/>
      <w:r>
        <w:rPr>
          <w:rFonts w:ascii="Arial" w:hAnsi="Arial" w:cs="Arial"/>
          <w:sz w:val="22"/>
          <w:szCs w:val="22"/>
        </w:rPr>
        <w:t>dates</w:t>
      </w:r>
      <w:proofErr w:type="gramEnd"/>
      <w:r>
        <w:rPr>
          <w:rFonts w:ascii="Arial" w:hAnsi="Arial" w:cs="Arial"/>
          <w:sz w:val="22"/>
          <w:szCs w:val="22"/>
        </w:rPr>
        <w:t xml:space="preserve"> and amounts.  If no, please explain why not. </w:t>
      </w:r>
    </w:p>
    <w:p w14:paraId="67AF6643" w14:textId="77777777" w:rsidR="00550883" w:rsidRDefault="00550883" w:rsidP="00CB318A">
      <w:pPr>
        <w:ind w:left="720"/>
        <w:rPr>
          <w:rFonts w:ascii="Arial" w:hAnsi="Arial" w:cs="Arial"/>
          <w:sz w:val="22"/>
          <w:szCs w:val="22"/>
        </w:rPr>
      </w:pPr>
    </w:p>
    <w:p w14:paraId="4EF2F88C" w14:textId="77777777" w:rsidR="00CB318A" w:rsidRDefault="00CB318A" w:rsidP="00CB318A">
      <w:pPr>
        <w:ind w:left="720"/>
        <w:rPr>
          <w:rFonts w:ascii="Arial" w:hAnsi="Arial" w:cs="Arial"/>
          <w:sz w:val="22"/>
          <w:szCs w:val="22"/>
        </w:rPr>
      </w:pPr>
    </w:p>
    <w:p w14:paraId="5A35F564" w14:textId="77777777" w:rsidR="000560AF" w:rsidRDefault="000560AF" w:rsidP="00CB318A">
      <w:pPr>
        <w:spacing w:line="390" w:lineRule="atLeast"/>
        <w:ind w:left="720"/>
        <w:textAlignment w:val="baseline"/>
        <w:outlineLvl w:val="0"/>
        <w:rPr>
          <w:rFonts w:ascii="Arial" w:hAnsi="Arial" w:cs="Arial"/>
          <w:sz w:val="22"/>
          <w:szCs w:val="22"/>
        </w:rPr>
      </w:pPr>
    </w:p>
    <w:p w14:paraId="6313D1B2" w14:textId="77777777" w:rsidR="00CB318A" w:rsidRDefault="00CB318A" w:rsidP="00CB318A">
      <w:pPr>
        <w:spacing w:line="390" w:lineRule="atLeast"/>
        <w:ind w:left="720"/>
        <w:textAlignment w:val="baseline"/>
        <w:outlineLvl w:val="0"/>
        <w:rPr>
          <w:rFonts w:ascii="Arial" w:hAnsi="Arial" w:cs="Arial"/>
          <w:sz w:val="22"/>
          <w:szCs w:val="22"/>
        </w:rPr>
        <w:sectPr w:rsidR="00CB318A" w:rsidSect="00D11CA0">
          <w:pgSz w:w="12240" w:h="15840"/>
          <w:pgMar w:top="1080" w:right="1440" w:bottom="1080" w:left="1440" w:header="720" w:footer="720" w:gutter="0"/>
          <w:cols w:space="720"/>
          <w:formProt w:val="0"/>
        </w:sectPr>
      </w:pPr>
    </w:p>
    <w:p w14:paraId="0A6087BD" w14:textId="77777777" w:rsidR="00CB318A" w:rsidRDefault="00CB318A" w:rsidP="00CB318A">
      <w:pPr>
        <w:pStyle w:val="ListParagraph"/>
        <w:spacing w:line="390" w:lineRule="atLeast"/>
        <w:contextualSpacing/>
        <w:jc w:val="center"/>
        <w:textAlignment w:val="baseline"/>
        <w:outlineLvl w:val="0"/>
        <w:rPr>
          <w:rFonts w:ascii="Calibri" w:hAnsi="Calibri" w:cs="Arial"/>
          <w:b/>
          <w:color w:val="333333"/>
          <w:kern w:val="36"/>
          <w:sz w:val="28"/>
          <w:szCs w:val="28"/>
        </w:rPr>
      </w:pPr>
      <w:r>
        <w:rPr>
          <w:rFonts w:ascii="Calibri" w:hAnsi="Calibri" w:cs="Arial"/>
          <w:b/>
          <w:color w:val="333333"/>
          <w:kern w:val="36"/>
          <w:sz w:val="28"/>
          <w:szCs w:val="28"/>
        </w:rPr>
        <w:lastRenderedPageBreak/>
        <w:t>Appendix A</w:t>
      </w:r>
    </w:p>
    <w:p w14:paraId="34440A9E" w14:textId="77777777" w:rsidR="00CB318A" w:rsidRPr="00CB318A" w:rsidRDefault="00CB318A" w:rsidP="00CB318A">
      <w:pPr>
        <w:pStyle w:val="ListParagraph"/>
        <w:numPr>
          <w:ilvl w:val="0"/>
          <w:numId w:val="15"/>
        </w:numPr>
        <w:spacing w:line="390" w:lineRule="atLeast"/>
        <w:contextualSpacing/>
        <w:textAlignment w:val="baseline"/>
        <w:outlineLvl w:val="0"/>
        <w:rPr>
          <w:rFonts w:ascii="Calibri" w:hAnsi="Calibri" w:cs="Arial"/>
          <w:b/>
          <w:color w:val="333333"/>
          <w:kern w:val="36"/>
          <w:szCs w:val="24"/>
        </w:rPr>
      </w:pPr>
      <w:r w:rsidRPr="00CB318A">
        <w:rPr>
          <w:rFonts w:ascii="Calibri" w:hAnsi="Calibri" w:cs="Arial"/>
          <w:b/>
          <w:color w:val="333333"/>
          <w:kern w:val="36"/>
          <w:szCs w:val="24"/>
        </w:rPr>
        <w:t xml:space="preserve">Pyramid Model for Supporting Social Emotional Competence in Infants and Young </w:t>
      </w:r>
      <w:proofErr w:type="gramStart"/>
      <w:r w:rsidRPr="00CB318A">
        <w:rPr>
          <w:rFonts w:ascii="Calibri" w:hAnsi="Calibri" w:cs="Arial"/>
          <w:b/>
          <w:color w:val="333333"/>
          <w:kern w:val="36"/>
          <w:szCs w:val="24"/>
        </w:rPr>
        <w:t xml:space="preserve">Children  </w:t>
      </w:r>
      <w:r w:rsidRPr="00CB318A">
        <w:rPr>
          <w:rFonts w:ascii="Calibri" w:hAnsi="Calibri" w:cs="Arial"/>
          <w:i/>
          <w:color w:val="333333"/>
          <w:kern w:val="36"/>
          <w:szCs w:val="24"/>
        </w:rPr>
        <w:t>(</w:t>
      </w:r>
      <w:proofErr w:type="gramEnd"/>
      <w:r w:rsidRPr="00CB318A">
        <w:rPr>
          <w:rFonts w:ascii="Calibri" w:hAnsi="Calibri" w:cs="Arial"/>
          <w:i/>
          <w:color w:val="333333"/>
          <w:kern w:val="36"/>
          <w:szCs w:val="24"/>
        </w:rPr>
        <w:t>Developed by the Center for the Social Emotional Foundations for Early Learning (CSEFEL)).</w:t>
      </w:r>
    </w:p>
    <w:p w14:paraId="315828A4" w14:textId="77777777" w:rsidR="00CB318A" w:rsidRPr="00CB318A" w:rsidRDefault="00CB318A" w:rsidP="00CB318A">
      <w:pPr>
        <w:pStyle w:val="ListParagraph"/>
        <w:numPr>
          <w:ilvl w:val="0"/>
          <w:numId w:val="15"/>
        </w:numPr>
        <w:spacing w:line="390" w:lineRule="atLeast"/>
        <w:contextualSpacing/>
        <w:textAlignment w:val="baseline"/>
        <w:outlineLvl w:val="0"/>
        <w:rPr>
          <w:rFonts w:ascii="Calibri" w:hAnsi="Calibri" w:cs="Arial"/>
          <w:b/>
          <w:color w:val="333333"/>
          <w:kern w:val="36"/>
          <w:szCs w:val="24"/>
        </w:rPr>
      </w:pPr>
      <w:r w:rsidRPr="00CB318A">
        <w:rPr>
          <w:rFonts w:ascii="Calibri" w:hAnsi="Calibri" w:cs="Arial"/>
          <w:b/>
          <w:color w:val="333333"/>
          <w:kern w:val="36"/>
          <w:szCs w:val="24"/>
        </w:rPr>
        <w:t xml:space="preserve">QRIS:  Quality Rating &amp; </w:t>
      </w:r>
      <w:proofErr w:type="gramStart"/>
      <w:r w:rsidRPr="00CB318A">
        <w:rPr>
          <w:rFonts w:ascii="Calibri" w:hAnsi="Calibri" w:cs="Arial"/>
          <w:b/>
          <w:color w:val="333333"/>
          <w:kern w:val="36"/>
          <w:szCs w:val="24"/>
        </w:rPr>
        <w:t>Improvement  System</w:t>
      </w:r>
      <w:proofErr w:type="gramEnd"/>
      <w:r w:rsidRPr="00CB318A">
        <w:rPr>
          <w:rFonts w:ascii="Calibri" w:hAnsi="Calibri" w:cs="Arial"/>
          <w:b/>
          <w:color w:val="333333"/>
          <w:kern w:val="36"/>
          <w:szCs w:val="24"/>
        </w:rPr>
        <w:t>.</w:t>
      </w:r>
    </w:p>
    <w:p w14:paraId="1E1BDBDE" w14:textId="77777777" w:rsidR="000560AF" w:rsidRPr="000560AF" w:rsidRDefault="000560AF" w:rsidP="000560AF">
      <w:pPr>
        <w:spacing w:line="390" w:lineRule="atLeast"/>
        <w:textAlignment w:val="baseline"/>
        <w:outlineLvl w:val="0"/>
        <w:rPr>
          <w:rFonts w:ascii="Calibri" w:hAnsi="Calibri" w:cs="Arial"/>
          <w:b/>
          <w:color w:val="333333"/>
          <w:kern w:val="36"/>
          <w:sz w:val="28"/>
          <w:szCs w:val="28"/>
        </w:rPr>
      </w:pPr>
    </w:p>
    <w:p w14:paraId="2DCEA7A5" w14:textId="77777777" w:rsidR="00CB318A" w:rsidRDefault="00CB318A" w:rsidP="00CB318A">
      <w:pPr>
        <w:spacing w:line="390" w:lineRule="atLeast"/>
        <w:textAlignment w:val="baseline"/>
        <w:outlineLvl w:val="0"/>
        <w:rPr>
          <w:rFonts w:cs="Arial"/>
          <w:b/>
          <w:color w:val="333333"/>
          <w:kern w:val="36"/>
          <w:sz w:val="32"/>
          <w:szCs w:val="32"/>
        </w:rPr>
      </w:pPr>
    </w:p>
    <w:p w14:paraId="6C02302B" w14:textId="77777777" w:rsidR="00CB318A" w:rsidRDefault="004129C6" w:rsidP="00ED5591">
      <w:pPr>
        <w:rPr>
          <w:rFonts w:asciiTheme="minorHAnsi" w:hAnsiTheme="minorHAnsi"/>
          <w:sz w:val="22"/>
          <w:szCs w:val="22"/>
          <w:shd w:val="clear" w:color="auto" w:fill="FFFFFF"/>
        </w:rPr>
      </w:pPr>
      <w:r>
        <w:rPr>
          <w:rFonts w:asciiTheme="minorHAnsi" w:hAnsiTheme="minorHAnsi"/>
          <w:noProof/>
          <w:sz w:val="22"/>
          <w:szCs w:val="22"/>
        </w:rPr>
        <w:drawing>
          <wp:anchor distT="12192" distB="9271" distL="181356" distR="160274" simplePos="0" relativeHeight="251659264" behindDoc="0" locked="0" layoutInCell="1" allowOverlap="1" wp14:anchorId="00903C39" wp14:editId="38630517">
            <wp:simplePos x="0" y="0"/>
            <wp:positionH relativeFrom="column">
              <wp:posOffset>2261616</wp:posOffset>
            </wp:positionH>
            <wp:positionV relativeFrom="paragraph">
              <wp:posOffset>55372</wp:posOffset>
            </wp:positionV>
            <wp:extent cx="4032250" cy="3197225"/>
            <wp:effectExtent l="25400" t="12700" r="44450" b="15875"/>
            <wp:wrapSquare wrapText="bothSides"/>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CB318A" w:rsidRPr="00ED5591">
        <w:rPr>
          <w:rFonts w:asciiTheme="minorHAnsi" w:hAnsiTheme="minorHAnsi"/>
          <w:sz w:val="22"/>
          <w:szCs w:val="22"/>
          <w:shd w:val="clear" w:color="auto" w:fill="FFFFFF"/>
        </w:rPr>
        <w:t>The</w:t>
      </w:r>
      <w:r w:rsidR="00CB318A" w:rsidRPr="00ED5591">
        <w:rPr>
          <w:rStyle w:val="apple-converted-space"/>
          <w:rFonts w:asciiTheme="minorHAnsi" w:hAnsiTheme="minorHAnsi"/>
          <w:color w:val="000000"/>
          <w:sz w:val="22"/>
          <w:szCs w:val="22"/>
          <w:shd w:val="clear" w:color="auto" w:fill="FFFFFF"/>
        </w:rPr>
        <w:t> </w:t>
      </w:r>
      <w:r w:rsidR="00CB318A" w:rsidRPr="00ED5591">
        <w:rPr>
          <w:rStyle w:val="Strong"/>
          <w:rFonts w:asciiTheme="minorHAnsi" w:hAnsiTheme="minorHAnsi"/>
          <w:color w:val="000000"/>
          <w:sz w:val="22"/>
          <w:szCs w:val="22"/>
          <w:shd w:val="clear" w:color="auto" w:fill="FFFFFF"/>
        </w:rPr>
        <w:t xml:space="preserve">Pyramid Model for Supporting </w:t>
      </w:r>
      <w:r w:rsidR="00CB318A" w:rsidRPr="00ED5591">
        <w:rPr>
          <w:rFonts w:asciiTheme="minorHAnsi" w:hAnsiTheme="minorHAnsi"/>
          <w:b/>
          <w:sz w:val="22"/>
          <w:szCs w:val="22"/>
        </w:rPr>
        <w:t>Social Emotional Competence in Infants and Young Children</w:t>
      </w:r>
      <w:r w:rsidR="00CB318A" w:rsidRPr="00ED5591">
        <w:rPr>
          <w:rFonts w:asciiTheme="minorHAnsi" w:hAnsiTheme="minorHAnsi"/>
          <w:sz w:val="22"/>
          <w:szCs w:val="22"/>
        </w:rPr>
        <w:t> is a conceptual framework of evidence-based practices developed by two national, federally-funded research and training centers: The </w:t>
      </w:r>
      <w:hyperlink r:id="rId20" w:tgtFrame="_blank" w:history="1">
        <w:r w:rsidR="00CB318A" w:rsidRPr="00ED5591">
          <w:rPr>
            <w:rFonts w:asciiTheme="minorHAnsi" w:hAnsiTheme="minorHAnsi"/>
            <w:sz w:val="22"/>
            <w:szCs w:val="22"/>
          </w:rPr>
          <w:t>Center for the Social and Emotional Foundations for Early Learning</w:t>
        </w:r>
      </w:hyperlink>
      <w:r w:rsidR="00CB318A" w:rsidRPr="00ED5591">
        <w:rPr>
          <w:rFonts w:asciiTheme="minorHAnsi" w:hAnsiTheme="minorHAnsi"/>
          <w:sz w:val="22"/>
          <w:szCs w:val="22"/>
        </w:rPr>
        <w:t> (CSEFEL) and TACSEI. These centers’ faculty represent nationally recognized researchers and program developers in the areas of social skills and challenging behavior. Based on evaluation data over the last eight years, the Pyramid Model has shown to be a sound framework for early care and education systems. Extensive training materials, videos, and print resources to help states, communities and programs implement the model have been developed</w:t>
      </w:r>
      <w:r w:rsidR="00CB318A" w:rsidRPr="00ED5591">
        <w:rPr>
          <w:rFonts w:asciiTheme="minorHAnsi" w:hAnsiTheme="minorHAnsi"/>
          <w:sz w:val="22"/>
          <w:szCs w:val="22"/>
          <w:shd w:val="clear" w:color="auto" w:fill="FFFFFF"/>
        </w:rPr>
        <w:t>.</w:t>
      </w:r>
    </w:p>
    <w:p w14:paraId="2AFEC98C" w14:textId="77777777" w:rsidR="00ED5591" w:rsidRDefault="00ED5591" w:rsidP="00ED5591">
      <w:pPr>
        <w:rPr>
          <w:rFonts w:asciiTheme="minorHAnsi" w:hAnsiTheme="minorHAnsi"/>
          <w:sz w:val="22"/>
          <w:szCs w:val="22"/>
          <w:shd w:val="clear" w:color="auto" w:fill="FFFFFF"/>
        </w:rPr>
      </w:pPr>
    </w:p>
    <w:p w14:paraId="0B86D74E" w14:textId="77777777" w:rsidR="00ED5591" w:rsidRPr="00ED5591" w:rsidRDefault="00ED5591" w:rsidP="00ED5591">
      <w:pPr>
        <w:rPr>
          <w:rFonts w:asciiTheme="minorHAnsi" w:hAnsiTheme="minorHAnsi"/>
          <w:sz w:val="22"/>
          <w:szCs w:val="22"/>
          <w:shd w:val="clear" w:color="auto" w:fill="FFFFFF"/>
        </w:rPr>
      </w:pPr>
      <w:r>
        <w:rPr>
          <w:rFonts w:asciiTheme="minorHAnsi" w:hAnsiTheme="minorHAnsi"/>
          <w:sz w:val="22"/>
          <w:szCs w:val="22"/>
          <w:shd w:val="clear" w:color="auto" w:fill="FFFFFF"/>
        </w:rPr>
        <w:t xml:space="preserve">More information can be found at </w:t>
      </w:r>
      <w:hyperlink r:id="rId21" w:history="1">
        <w:r w:rsidR="003E16A4" w:rsidRPr="00A35889">
          <w:rPr>
            <w:rStyle w:val="Hyperlink"/>
            <w:rFonts w:ascii="Calibri" w:hAnsi="Calibri"/>
            <w:sz w:val="22"/>
            <w:szCs w:val="22"/>
            <w:shd w:val="clear" w:color="auto" w:fill="FFFFFF"/>
          </w:rPr>
          <w:t>http://csefel.vanderbilt.edu/resources/states.html</w:t>
        </w:r>
      </w:hyperlink>
      <w:r w:rsidR="003E16A4">
        <w:rPr>
          <w:rFonts w:ascii="Calibri" w:hAnsi="Calibri"/>
          <w:sz w:val="22"/>
          <w:szCs w:val="22"/>
          <w:shd w:val="clear" w:color="auto" w:fill="FFFFFF"/>
        </w:rPr>
        <w:t xml:space="preserve"> </w:t>
      </w:r>
    </w:p>
    <w:p w14:paraId="4EFE7DD6" w14:textId="77777777" w:rsidR="00CB318A" w:rsidRDefault="00CB318A" w:rsidP="00CB318A">
      <w:pPr>
        <w:spacing w:line="390" w:lineRule="atLeast"/>
        <w:textAlignment w:val="baseline"/>
        <w:outlineLvl w:val="0"/>
        <w:rPr>
          <w:rFonts w:ascii="Verdana" w:hAnsi="Verdana"/>
          <w:color w:val="000000"/>
          <w:shd w:val="clear" w:color="auto" w:fill="FFFFFF"/>
        </w:rPr>
      </w:pPr>
    </w:p>
    <w:p w14:paraId="142E64EB" w14:textId="2D2B537E" w:rsidR="00CB318A" w:rsidRPr="00CB318A" w:rsidRDefault="00CB318A" w:rsidP="00CB318A">
      <w:pPr>
        <w:spacing w:line="390" w:lineRule="atLeast"/>
        <w:textAlignment w:val="baseline"/>
        <w:outlineLvl w:val="0"/>
        <w:rPr>
          <w:rFonts w:ascii="Calibri" w:hAnsi="Calibri" w:cs="Arial"/>
          <w:i/>
          <w:color w:val="333333"/>
          <w:kern w:val="36"/>
          <w:sz w:val="22"/>
          <w:szCs w:val="22"/>
        </w:rPr>
      </w:pPr>
      <w:r w:rsidRPr="00CB318A">
        <w:rPr>
          <w:rFonts w:ascii="Calibri" w:hAnsi="Calibri" w:cs="Arial"/>
          <w:b/>
          <w:color w:val="333333"/>
          <w:kern w:val="36"/>
          <w:sz w:val="22"/>
          <w:szCs w:val="22"/>
        </w:rPr>
        <w:t xml:space="preserve">QRIS:  A 5-point tier rating system based on programs meeting specific standards with requirements that increase as programs move up.  </w:t>
      </w:r>
      <w:r w:rsidRPr="00CB318A">
        <w:rPr>
          <w:rFonts w:ascii="Calibri" w:hAnsi="Calibri" w:cs="Arial"/>
          <w:i/>
          <w:color w:val="333333"/>
          <w:kern w:val="36"/>
          <w:sz w:val="22"/>
          <w:szCs w:val="22"/>
        </w:rPr>
        <w:t xml:space="preserve">Included in the </w:t>
      </w:r>
      <w:r w:rsidR="00F053C6">
        <w:rPr>
          <w:rFonts w:ascii="Calibri" w:hAnsi="Calibri" w:cs="Arial"/>
          <w:i/>
          <w:color w:val="333333"/>
          <w:kern w:val="36"/>
          <w:sz w:val="22"/>
          <w:szCs w:val="22"/>
        </w:rPr>
        <w:t>2023/2024</w:t>
      </w:r>
      <w:r w:rsidRPr="00CB318A">
        <w:rPr>
          <w:rFonts w:ascii="Calibri" w:hAnsi="Calibri" w:cs="Arial"/>
          <w:i/>
          <w:color w:val="333333"/>
          <w:kern w:val="36"/>
          <w:sz w:val="22"/>
          <w:szCs w:val="22"/>
        </w:rPr>
        <w:t xml:space="preserve"> State Budget Agreement as a road map to expansion of State Preschool spaces and future increases in reimbursement rates.</w:t>
      </w:r>
    </w:p>
    <w:p w14:paraId="52E24D9B" w14:textId="77777777" w:rsidR="00CB318A" w:rsidRPr="00CB318A" w:rsidRDefault="00CB318A" w:rsidP="00CB318A">
      <w:pPr>
        <w:rPr>
          <w:rFonts w:ascii="Calibri" w:hAnsi="Calibri"/>
          <w:sz w:val="22"/>
          <w:szCs w:val="22"/>
        </w:rPr>
      </w:pPr>
    </w:p>
    <w:p w14:paraId="4EC82307" w14:textId="77777777" w:rsidR="00CB318A" w:rsidRPr="00CB318A" w:rsidRDefault="00CB318A" w:rsidP="00CB318A">
      <w:pPr>
        <w:pStyle w:val="ListParagraph"/>
        <w:numPr>
          <w:ilvl w:val="0"/>
          <w:numId w:val="16"/>
        </w:numPr>
        <w:spacing w:after="200" w:line="276" w:lineRule="auto"/>
        <w:contextualSpacing/>
        <w:rPr>
          <w:rFonts w:ascii="Calibri" w:hAnsi="Calibri"/>
          <w:sz w:val="22"/>
          <w:szCs w:val="22"/>
        </w:rPr>
      </w:pPr>
      <w:r w:rsidRPr="00CB318A">
        <w:rPr>
          <w:rFonts w:ascii="Calibri" w:hAnsi="Calibri"/>
          <w:sz w:val="22"/>
          <w:szCs w:val="22"/>
        </w:rPr>
        <w:t>Training Matrix Sets Benchmarks in 3 Areas of Quality</w:t>
      </w:r>
      <w:proofErr w:type="gramStart"/>
      <w:r w:rsidRPr="00CB318A">
        <w:rPr>
          <w:rFonts w:ascii="Calibri" w:hAnsi="Calibri"/>
          <w:sz w:val="22"/>
          <w:szCs w:val="22"/>
        </w:rPr>
        <w:t>:  (</w:t>
      </w:r>
      <w:proofErr w:type="gramEnd"/>
      <w:r w:rsidRPr="00CB318A">
        <w:rPr>
          <w:rFonts w:ascii="Calibri" w:hAnsi="Calibri"/>
          <w:sz w:val="22"/>
          <w:szCs w:val="22"/>
        </w:rPr>
        <w:t>1) Child Development and School Readiness; (2) Teachers and Training; and (3) Program and Environment</w:t>
      </w:r>
    </w:p>
    <w:p w14:paraId="6EF496B6" w14:textId="77777777" w:rsidR="00CB318A" w:rsidRPr="00CB318A" w:rsidRDefault="00CB318A" w:rsidP="00CB318A">
      <w:pPr>
        <w:pStyle w:val="ListParagraph"/>
        <w:numPr>
          <w:ilvl w:val="0"/>
          <w:numId w:val="16"/>
        </w:numPr>
        <w:spacing w:after="200" w:line="276" w:lineRule="auto"/>
        <w:contextualSpacing/>
        <w:rPr>
          <w:rFonts w:ascii="Calibri" w:hAnsi="Calibri"/>
          <w:sz w:val="22"/>
          <w:szCs w:val="22"/>
        </w:rPr>
      </w:pPr>
      <w:r w:rsidRPr="00CB318A">
        <w:rPr>
          <w:rFonts w:ascii="Calibri" w:hAnsi="Calibri"/>
          <w:sz w:val="22"/>
          <w:szCs w:val="22"/>
        </w:rPr>
        <w:t xml:space="preserve">Pathways Document Describes Tools and Resources for Each Area:  Foundations and Frameworks, </w:t>
      </w:r>
      <w:proofErr w:type="gramStart"/>
      <w:r w:rsidRPr="00CB318A">
        <w:rPr>
          <w:rFonts w:ascii="Calibri" w:hAnsi="Calibri"/>
          <w:sz w:val="22"/>
          <w:szCs w:val="22"/>
        </w:rPr>
        <w:t>CSEFEL,  CLASS</w:t>
      </w:r>
      <w:proofErr w:type="gramEnd"/>
      <w:r w:rsidRPr="00CB318A">
        <w:rPr>
          <w:rFonts w:ascii="Calibri" w:hAnsi="Calibri"/>
          <w:sz w:val="22"/>
          <w:szCs w:val="22"/>
        </w:rPr>
        <w:t xml:space="preserve">  (including classroom assessments and child assessments)</w:t>
      </w:r>
    </w:p>
    <w:p w14:paraId="3846B5C9" w14:textId="77777777" w:rsidR="00ED5591" w:rsidRDefault="00CB318A" w:rsidP="00CB318A">
      <w:pPr>
        <w:pStyle w:val="ListParagraph"/>
        <w:numPr>
          <w:ilvl w:val="0"/>
          <w:numId w:val="16"/>
        </w:numPr>
        <w:spacing w:after="200" w:line="276" w:lineRule="auto"/>
        <w:contextualSpacing/>
        <w:rPr>
          <w:rFonts w:ascii="Calibri" w:hAnsi="Calibri"/>
          <w:sz w:val="22"/>
          <w:szCs w:val="22"/>
        </w:rPr>
        <w:sectPr w:rsidR="00ED5591" w:rsidSect="00D11CA0">
          <w:headerReference w:type="default" r:id="rId22"/>
          <w:pgSz w:w="12240" w:h="15840"/>
          <w:pgMar w:top="1080" w:right="1440" w:bottom="1080" w:left="1440" w:header="720" w:footer="720" w:gutter="0"/>
          <w:cols w:space="720"/>
          <w:formProt w:val="0"/>
        </w:sectPr>
      </w:pPr>
      <w:r w:rsidRPr="00CB318A">
        <w:rPr>
          <w:rFonts w:ascii="Calibri" w:hAnsi="Calibri"/>
          <w:sz w:val="22"/>
          <w:szCs w:val="22"/>
        </w:rPr>
        <w:t>Research Links Pathways to Specific Outcomes</w:t>
      </w:r>
      <w:proofErr w:type="gramStart"/>
      <w:r w:rsidRPr="00CB318A">
        <w:rPr>
          <w:rFonts w:ascii="Calibri" w:hAnsi="Calibri"/>
          <w:sz w:val="22"/>
          <w:szCs w:val="22"/>
        </w:rPr>
        <w:t>:  (</w:t>
      </w:r>
      <w:proofErr w:type="gramEnd"/>
      <w:r w:rsidRPr="00CB318A">
        <w:rPr>
          <w:rFonts w:ascii="Calibri" w:hAnsi="Calibri"/>
          <w:sz w:val="22"/>
          <w:szCs w:val="22"/>
        </w:rPr>
        <w:t>1) Informed Parents; (2) Children Ready for Kindergarten; (3) Early Childhood Educators ready for children.</w:t>
      </w:r>
    </w:p>
    <w:p w14:paraId="0BB8A8A1" w14:textId="77777777" w:rsidR="0031181C" w:rsidRDefault="00737BA9" w:rsidP="0031181C">
      <w:pPr>
        <w:tabs>
          <w:tab w:val="center" w:pos="4680"/>
          <w:tab w:val="right" w:pos="9360"/>
        </w:tabs>
        <w:jc w:val="center"/>
        <w:rPr>
          <w:rFonts w:cs="Arial"/>
          <w:b/>
          <w:bCs/>
        </w:rPr>
      </w:pPr>
      <w:r>
        <w:rPr>
          <w:rFonts w:cs="Arial"/>
          <w:b/>
          <w:bCs/>
        </w:rPr>
        <w:lastRenderedPageBreak/>
        <w:t>TIERED QUALITY RATING IMPROVEMENT SYSTEM MATRIX</w:t>
      </w:r>
      <w:proofErr w:type="gramStart"/>
      <w:r>
        <w:rPr>
          <w:rFonts w:cs="Arial"/>
          <w:b/>
          <w:bCs/>
        </w:rPr>
        <w:t xml:space="preserve">   (</w:t>
      </w:r>
      <w:proofErr w:type="gramEnd"/>
      <w:r>
        <w:rPr>
          <w:rFonts w:cs="Arial"/>
          <w:b/>
          <w:bCs/>
        </w:rPr>
        <w:t>TQRIS)</w:t>
      </w:r>
      <w:r w:rsidR="0031181C">
        <w:rPr>
          <w:rFonts w:cs="Arial"/>
          <w:b/>
          <w:bCs/>
        </w:rPr>
        <w:t xml:space="preserve"> </w:t>
      </w:r>
    </w:p>
    <w:p w14:paraId="4629DC57" w14:textId="77777777" w:rsidR="0031181C" w:rsidRDefault="0031181C" w:rsidP="0031181C">
      <w:pPr>
        <w:tabs>
          <w:tab w:val="center" w:pos="4680"/>
          <w:tab w:val="right" w:pos="9360"/>
        </w:tabs>
        <w:jc w:val="center"/>
        <w:rPr>
          <w:rFonts w:cs="Arial"/>
          <w:b/>
          <w:bCs/>
        </w:rPr>
      </w:pPr>
    </w:p>
    <w:p w14:paraId="4EF6C3C1" w14:textId="77777777" w:rsidR="0031181C" w:rsidRDefault="0031181C" w:rsidP="0031181C">
      <w:pPr>
        <w:tabs>
          <w:tab w:val="center" w:pos="4680"/>
          <w:tab w:val="right" w:pos="9360"/>
        </w:tabs>
        <w:jc w:val="center"/>
        <w:rPr>
          <w:rFonts w:cs="Arial"/>
          <w:b/>
          <w:bCs/>
        </w:rPr>
      </w:pPr>
    </w:p>
    <w:p w14:paraId="6BC0AE42" w14:textId="77777777" w:rsidR="0031181C" w:rsidRDefault="0031181C" w:rsidP="0031181C">
      <w:pPr>
        <w:tabs>
          <w:tab w:val="center" w:pos="4680"/>
          <w:tab w:val="right" w:pos="9360"/>
        </w:tabs>
        <w:jc w:val="center"/>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2438"/>
        <w:gridCol w:w="2443"/>
        <w:gridCol w:w="2351"/>
        <w:gridCol w:w="2256"/>
        <w:gridCol w:w="2533"/>
      </w:tblGrid>
      <w:tr w:rsidR="0031181C" w14:paraId="2E66D132" w14:textId="77777777" w:rsidTr="007E586D">
        <w:trPr>
          <w:trHeight w:val="530"/>
          <w:tblHeader/>
        </w:trPr>
        <w:tc>
          <w:tcPr>
            <w:tcW w:w="823"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59EA1070" w14:textId="77777777" w:rsidR="0031181C" w:rsidRDefault="0031181C" w:rsidP="007E586D">
            <w:pPr>
              <w:autoSpaceDE w:val="0"/>
              <w:autoSpaceDN w:val="0"/>
              <w:adjustRightInd w:val="0"/>
              <w:jc w:val="center"/>
              <w:rPr>
                <w:rFonts w:ascii="Arial Narrow" w:hAnsi="Arial Narrow" w:cs="Arial"/>
                <w:b/>
                <w:bCs/>
                <w:color w:val="000000"/>
                <w:sz w:val="18"/>
                <w:szCs w:val="18"/>
              </w:rPr>
            </w:pPr>
            <w:r>
              <w:rPr>
                <w:rFonts w:ascii="Arial Narrow" w:hAnsi="Arial Narrow" w:cs="Arial"/>
                <w:b/>
                <w:bCs/>
                <w:color w:val="000000"/>
                <w:sz w:val="18"/>
                <w:szCs w:val="18"/>
              </w:rPr>
              <w:t>ELEMENT</w:t>
            </w:r>
          </w:p>
        </w:tc>
        <w:tc>
          <w:tcPr>
            <w:tcW w:w="847"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03857946" w14:textId="77777777" w:rsidR="0031181C" w:rsidRDefault="0031181C" w:rsidP="007E586D">
            <w:pPr>
              <w:autoSpaceDE w:val="0"/>
              <w:autoSpaceDN w:val="0"/>
              <w:adjustRightInd w:val="0"/>
              <w:jc w:val="center"/>
              <w:rPr>
                <w:rFonts w:ascii="Arial Narrow" w:hAnsi="Arial Narrow" w:cs="Arial"/>
                <w:b/>
                <w:bCs/>
                <w:color w:val="000000"/>
                <w:sz w:val="18"/>
                <w:szCs w:val="18"/>
              </w:rPr>
            </w:pPr>
            <w:r>
              <w:rPr>
                <w:rFonts w:ascii="Arial Narrow" w:hAnsi="Arial Narrow" w:cs="Arial"/>
                <w:b/>
                <w:bCs/>
                <w:color w:val="000000"/>
                <w:sz w:val="18"/>
                <w:szCs w:val="18"/>
              </w:rPr>
              <w:t>BLOCK</w:t>
            </w:r>
            <w:r>
              <w:rPr>
                <w:rFonts w:ascii="Arial Narrow" w:hAnsi="Arial Narrow" w:cs="Arial"/>
                <w:b/>
                <w:bCs/>
                <w:color w:val="000000"/>
                <w:sz w:val="18"/>
                <w:szCs w:val="18"/>
              </w:rPr>
              <w:br/>
              <w:t>(Common Tier 1)</w:t>
            </w:r>
          </w:p>
          <w:p w14:paraId="328A2B14" w14:textId="77777777" w:rsidR="0031181C" w:rsidRDefault="0031181C" w:rsidP="007E586D">
            <w:pPr>
              <w:autoSpaceDE w:val="0"/>
              <w:autoSpaceDN w:val="0"/>
              <w:adjustRightInd w:val="0"/>
              <w:jc w:val="center"/>
              <w:rPr>
                <w:rFonts w:ascii="Arial Narrow" w:hAnsi="Arial Narrow" w:cs="Arial"/>
                <w:b/>
                <w:bCs/>
                <w:color w:val="000000"/>
                <w:sz w:val="18"/>
                <w:szCs w:val="18"/>
              </w:rPr>
            </w:pPr>
            <w:r>
              <w:rPr>
                <w:rFonts w:ascii="Arial Narrow" w:hAnsi="Arial Narrow" w:cs="Arial"/>
                <w:b/>
                <w:bCs/>
                <w:color w:val="000000"/>
                <w:sz w:val="18"/>
                <w:szCs w:val="18"/>
              </w:rPr>
              <w:t>Licensed In-Good Standing</w:t>
            </w:r>
          </w:p>
        </w:tc>
        <w:tc>
          <w:tcPr>
            <w:tcW w:w="849"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79A35E07" w14:textId="77777777" w:rsidR="0031181C" w:rsidRDefault="0031181C" w:rsidP="007E586D">
            <w:pPr>
              <w:autoSpaceDE w:val="0"/>
              <w:autoSpaceDN w:val="0"/>
              <w:adjustRightInd w:val="0"/>
              <w:jc w:val="center"/>
              <w:rPr>
                <w:rFonts w:ascii="Arial Narrow" w:hAnsi="Arial Narrow" w:cs="Arial"/>
                <w:b/>
                <w:bCs/>
                <w:color w:val="000000"/>
                <w:sz w:val="18"/>
                <w:szCs w:val="18"/>
              </w:rPr>
            </w:pPr>
            <w:r>
              <w:rPr>
                <w:rFonts w:ascii="Arial Narrow" w:hAnsi="Arial Narrow" w:cs="Arial"/>
                <w:b/>
                <w:bCs/>
                <w:color w:val="000000"/>
                <w:sz w:val="18"/>
                <w:szCs w:val="18"/>
              </w:rPr>
              <w:t xml:space="preserve">2 POINTS </w:t>
            </w:r>
          </w:p>
        </w:tc>
        <w:tc>
          <w:tcPr>
            <w:tcW w:w="817" w:type="pct"/>
            <w:tcBorders>
              <w:top w:val="single" w:sz="4" w:space="0" w:color="auto"/>
              <w:left w:val="single" w:sz="4" w:space="0" w:color="auto"/>
              <w:bottom w:val="single" w:sz="4" w:space="0" w:color="auto"/>
              <w:right w:val="single" w:sz="4" w:space="0" w:color="auto"/>
            </w:tcBorders>
            <w:shd w:val="clear" w:color="auto" w:fill="92CDDC"/>
            <w:vAlign w:val="center"/>
          </w:tcPr>
          <w:p w14:paraId="0B5B227D" w14:textId="77777777" w:rsidR="0031181C" w:rsidRDefault="0031181C" w:rsidP="007E586D">
            <w:pPr>
              <w:autoSpaceDE w:val="0"/>
              <w:autoSpaceDN w:val="0"/>
              <w:adjustRightInd w:val="0"/>
              <w:jc w:val="center"/>
              <w:rPr>
                <w:rFonts w:ascii="Arial Narrow" w:hAnsi="Arial Narrow" w:cs="Arial"/>
                <w:b/>
                <w:bCs/>
                <w:color w:val="000000"/>
                <w:sz w:val="18"/>
                <w:szCs w:val="18"/>
              </w:rPr>
            </w:pPr>
          </w:p>
          <w:p w14:paraId="4246D746" w14:textId="77777777" w:rsidR="0031181C" w:rsidRDefault="0031181C" w:rsidP="007E586D">
            <w:pPr>
              <w:autoSpaceDE w:val="0"/>
              <w:autoSpaceDN w:val="0"/>
              <w:adjustRightInd w:val="0"/>
              <w:jc w:val="center"/>
              <w:rPr>
                <w:rFonts w:ascii="Arial Narrow" w:hAnsi="Arial Narrow" w:cs="Arial"/>
                <w:b/>
                <w:bCs/>
                <w:color w:val="000000"/>
                <w:sz w:val="18"/>
                <w:szCs w:val="18"/>
              </w:rPr>
            </w:pPr>
            <w:r>
              <w:rPr>
                <w:rFonts w:ascii="Arial Narrow" w:hAnsi="Arial Narrow" w:cs="Arial"/>
                <w:b/>
                <w:bCs/>
                <w:color w:val="000000"/>
                <w:sz w:val="18"/>
                <w:szCs w:val="18"/>
              </w:rPr>
              <w:t xml:space="preserve">3 POINTS </w:t>
            </w:r>
          </w:p>
          <w:p w14:paraId="32BD654F" w14:textId="77777777" w:rsidR="0031181C" w:rsidRDefault="0031181C" w:rsidP="007E586D">
            <w:pPr>
              <w:autoSpaceDE w:val="0"/>
              <w:autoSpaceDN w:val="0"/>
              <w:adjustRightInd w:val="0"/>
              <w:jc w:val="center"/>
              <w:rPr>
                <w:rFonts w:ascii="Arial Narrow" w:hAnsi="Arial Narrow" w:cs="Arial"/>
                <w:b/>
                <w:bCs/>
                <w:color w:val="000000"/>
                <w:sz w:val="18"/>
                <w:szCs w:val="18"/>
              </w:rPr>
            </w:pPr>
          </w:p>
        </w:tc>
        <w:tc>
          <w:tcPr>
            <w:tcW w:w="784" w:type="pct"/>
            <w:tcBorders>
              <w:top w:val="single" w:sz="4" w:space="0" w:color="auto"/>
              <w:left w:val="single" w:sz="4" w:space="0" w:color="auto"/>
              <w:bottom w:val="single" w:sz="4" w:space="0" w:color="auto"/>
              <w:right w:val="single" w:sz="4" w:space="0" w:color="auto"/>
            </w:tcBorders>
            <w:shd w:val="clear" w:color="auto" w:fill="92CDDC"/>
            <w:vAlign w:val="center"/>
          </w:tcPr>
          <w:p w14:paraId="26E4491D" w14:textId="77777777" w:rsidR="0031181C" w:rsidRDefault="0031181C" w:rsidP="007E586D">
            <w:pPr>
              <w:autoSpaceDE w:val="0"/>
              <w:autoSpaceDN w:val="0"/>
              <w:adjustRightInd w:val="0"/>
              <w:jc w:val="center"/>
              <w:rPr>
                <w:rFonts w:ascii="Arial Narrow" w:hAnsi="Arial Narrow" w:cs="Arial"/>
                <w:b/>
                <w:bCs/>
                <w:color w:val="000000"/>
                <w:sz w:val="18"/>
                <w:szCs w:val="18"/>
              </w:rPr>
            </w:pPr>
          </w:p>
          <w:p w14:paraId="1ED5A6F8" w14:textId="77777777" w:rsidR="0031181C" w:rsidRDefault="0031181C" w:rsidP="007E586D">
            <w:pPr>
              <w:autoSpaceDE w:val="0"/>
              <w:autoSpaceDN w:val="0"/>
              <w:adjustRightInd w:val="0"/>
              <w:jc w:val="center"/>
              <w:rPr>
                <w:rFonts w:ascii="Arial Narrow" w:hAnsi="Arial Narrow" w:cs="Arial"/>
                <w:b/>
                <w:bCs/>
                <w:color w:val="000000"/>
                <w:sz w:val="18"/>
                <w:szCs w:val="18"/>
              </w:rPr>
            </w:pPr>
            <w:r>
              <w:rPr>
                <w:rFonts w:ascii="Arial Narrow" w:hAnsi="Arial Narrow" w:cs="Arial"/>
                <w:b/>
                <w:bCs/>
                <w:color w:val="000000"/>
                <w:sz w:val="18"/>
                <w:szCs w:val="18"/>
              </w:rPr>
              <w:t xml:space="preserve">4 POINTS </w:t>
            </w:r>
            <w:r>
              <w:rPr>
                <w:rFonts w:ascii="Arial Narrow" w:hAnsi="Arial Narrow" w:cs="Arial"/>
                <w:b/>
                <w:bCs/>
                <w:color w:val="000000"/>
                <w:sz w:val="18"/>
                <w:szCs w:val="18"/>
              </w:rPr>
              <w:br/>
            </w:r>
          </w:p>
        </w:tc>
        <w:tc>
          <w:tcPr>
            <w:tcW w:w="880"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05732BE0" w14:textId="77777777" w:rsidR="0031181C" w:rsidRDefault="0031181C" w:rsidP="007E586D">
            <w:pPr>
              <w:autoSpaceDE w:val="0"/>
              <w:autoSpaceDN w:val="0"/>
              <w:adjustRightInd w:val="0"/>
              <w:jc w:val="center"/>
              <w:rPr>
                <w:rFonts w:ascii="Arial Narrow" w:hAnsi="Arial Narrow" w:cs="Arial"/>
                <w:b/>
                <w:bCs/>
                <w:color w:val="000000"/>
                <w:sz w:val="18"/>
                <w:szCs w:val="18"/>
              </w:rPr>
            </w:pPr>
            <w:r>
              <w:rPr>
                <w:rFonts w:ascii="Arial Narrow" w:hAnsi="Arial Narrow" w:cs="Arial"/>
                <w:b/>
                <w:bCs/>
                <w:color w:val="000000"/>
                <w:sz w:val="18"/>
                <w:szCs w:val="18"/>
              </w:rPr>
              <w:t xml:space="preserve">5 POINTS </w:t>
            </w:r>
          </w:p>
        </w:tc>
      </w:tr>
      <w:tr w:rsidR="0031181C" w14:paraId="39FE6643" w14:textId="77777777" w:rsidTr="007E586D">
        <w:trPr>
          <w:trHeight w:val="350"/>
        </w:trPr>
        <w:tc>
          <w:tcPr>
            <w:tcW w:w="5000" w:type="pct"/>
            <w:gridSpan w:val="6"/>
            <w:tcBorders>
              <w:top w:val="single" w:sz="4" w:space="0" w:color="auto"/>
              <w:left w:val="single" w:sz="4" w:space="0" w:color="auto"/>
              <w:bottom w:val="single" w:sz="4" w:space="0" w:color="auto"/>
              <w:right w:val="single" w:sz="4" w:space="0" w:color="auto"/>
            </w:tcBorders>
            <w:shd w:val="clear" w:color="auto" w:fill="B6DDE8"/>
            <w:vAlign w:val="center"/>
            <w:hideMark/>
          </w:tcPr>
          <w:p w14:paraId="39743412" w14:textId="77777777" w:rsidR="0031181C" w:rsidRDefault="0031181C" w:rsidP="007E586D">
            <w:pPr>
              <w:autoSpaceDE w:val="0"/>
              <w:autoSpaceDN w:val="0"/>
              <w:adjustRightInd w:val="0"/>
              <w:spacing w:line="276" w:lineRule="auto"/>
              <w:jc w:val="center"/>
              <w:rPr>
                <w:rFonts w:ascii="Arial Narrow" w:hAnsi="Arial Narrow" w:cs="Arial"/>
                <w:b/>
                <w:bCs/>
                <w:color w:val="000000"/>
                <w:sz w:val="24"/>
                <w:szCs w:val="22"/>
              </w:rPr>
            </w:pPr>
            <w:r>
              <w:rPr>
                <w:rFonts w:ascii="Arial Narrow" w:hAnsi="Arial Narrow" w:cs="Arial"/>
                <w:b/>
                <w:bCs/>
                <w:color w:val="000000"/>
                <w:sz w:val="22"/>
              </w:rPr>
              <w:t>CORE I: CHILD DEVELOPMENT AND SCHOOL READINESS</w:t>
            </w:r>
          </w:p>
        </w:tc>
      </w:tr>
      <w:tr w:rsidR="0031181C" w14:paraId="5DE65E22" w14:textId="77777777" w:rsidTr="007E586D">
        <w:tc>
          <w:tcPr>
            <w:tcW w:w="823" w:type="pct"/>
            <w:tcBorders>
              <w:top w:val="single" w:sz="4" w:space="0" w:color="auto"/>
              <w:left w:val="single" w:sz="4" w:space="0" w:color="auto"/>
              <w:bottom w:val="single" w:sz="4" w:space="0" w:color="auto"/>
              <w:right w:val="single" w:sz="4" w:space="0" w:color="auto"/>
            </w:tcBorders>
            <w:shd w:val="clear" w:color="auto" w:fill="DAEEF3"/>
            <w:hideMark/>
          </w:tcPr>
          <w:p w14:paraId="6FA5FC5E" w14:textId="77777777" w:rsidR="0031181C" w:rsidRDefault="0031181C" w:rsidP="007E586D">
            <w:pPr>
              <w:pStyle w:val="ListParagraph"/>
              <w:numPr>
                <w:ilvl w:val="0"/>
                <w:numId w:val="22"/>
              </w:numPr>
              <w:ind w:left="180" w:hanging="180"/>
              <w:contextualSpacing/>
              <w:rPr>
                <w:rFonts w:ascii="Arial Narrow" w:hAnsi="Arial Narrow" w:cs="Arial"/>
              </w:rPr>
            </w:pPr>
            <w:r>
              <w:rPr>
                <w:rFonts w:ascii="Arial Narrow" w:hAnsi="Arial Narrow" w:cs="Arial"/>
                <w:b/>
                <w:bCs/>
                <w:color w:val="000000"/>
                <w:sz w:val="22"/>
              </w:rPr>
              <w:t>Child Observation</w:t>
            </w:r>
          </w:p>
        </w:tc>
        <w:tc>
          <w:tcPr>
            <w:tcW w:w="847" w:type="pct"/>
            <w:tcBorders>
              <w:top w:val="single" w:sz="4" w:space="0" w:color="auto"/>
              <w:left w:val="single" w:sz="4" w:space="0" w:color="auto"/>
              <w:bottom w:val="single" w:sz="4" w:space="0" w:color="auto"/>
              <w:right w:val="single" w:sz="4" w:space="0" w:color="auto"/>
            </w:tcBorders>
          </w:tcPr>
          <w:p w14:paraId="4DCF8ECB" w14:textId="77777777" w:rsidR="0031181C" w:rsidRDefault="0031181C" w:rsidP="007E586D">
            <w:pPr>
              <w:rPr>
                <w:rFonts w:ascii="Arial Narrow" w:hAnsi="Arial Narrow" w:cs="Arial"/>
                <w:b/>
                <w:sz w:val="18"/>
                <w:szCs w:val="18"/>
              </w:rPr>
            </w:pPr>
            <w:r>
              <w:rPr>
                <w:rFonts w:ascii="Arial Narrow" w:hAnsi="Arial Narrow" w:cs="Arial"/>
                <w:sz w:val="18"/>
                <w:szCs w:val="18"/>
              </w:rPr>
              <w:sym w:font="Wingdings" w:char="F06F"/>
            </w:r>
            <w:r>
              <w:rPr>
                <w:rFonts w:ascii="Arial Narrow" w:hAnsi="Arial Narrow" w:cs="Arial"/>
                <w:sz w:val="18"/>
                <w:szCs w:val="18"/>
              </w:rPr>
              <w:t xml:space="preserve"> Not required</w:t>
            </w:r>
          </w:p>
          <w:p w14:paraId="2EA5EA46" w14:textId="77777777" w:rsidR="0031181C" w:rsidRDefault="0031181C" w:rsidP="007E586D">
            <w:pPr>
              <w:rPr>
                <w:rFonts w:ascii="Arial Narrow" w:hAnsi="Arial Narrow" w:cs="Arial"/>
                <w:color w:val="000000"/>
                <w:sz w:val="18"/>
                <w:szCs w:val="18"/>
              </w:rPr>
            </w:pPr>
          </w:p>
          <w:p w14:paraId="2E1941D1" w14:textId="77777777" w:rsidR="0031181C" w:rsidRDefault="0031181C" w:rsidP="007E586D">
            <w:pPr>
              <w:rPr>
                <w:rFonts w:ascii="Arial Narrow" w:hAnsi="Arial Narrow" w:cs="Arial"/>
                <w:color w:val="000000"/>
                <w:sz w:val="18"/>
                <w:szCs w:val="18"/>
              </w:rPr>
            </w:pPr>
          </w:p>
          <w:p w14:paraId="19FEC638" w14:textId="77777777" w:rsidR="0031181C" w:rsidRDefault="0031181C" w:rsidP="007E586D">
            <w:pPr>
              <w:rPr>
                <w:rFonts w:ascii="Arial Narrow" w:hAnsi="Arial Narrow" w:cs="Arial"/>
                <w:b/>
                <w:bCs/>
                <w:color w:val="000000"/>
                <w:sz w:val="18"/>
                <w:szCs w:val="18"/>
              </w:rPr>
            </w:pPr>
          </w:p>
        </w:tc>
        <w:tc>
          <w:tcPr>
            <w:tcW w:w="849" w:type="pct"/>
            <w:tcBorders>
              <w:top w:val="single" w:sz="4" w:space="0" w:color="auto"/>
              <w:left w:val="single" w:sz="4" w:space="0" w:color="auto"/>
              <w:bottom w:val="single" w:sz="4" w:space="0" w:color="auto"/>
              <w:right w:val="single" w:sz="4" w:space="0" w:color="auto"/>
            </w:tcBorders>
            <w:hideMark/>
          </w:tcPr>
          <w:p w14:paraId="5E071D45"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Program uses evidence-based child assessment/observation tool annually that covers all five domains of development </w:t>
            </w:r>
          </w:p>
        </w:tc>
        <w:tc>
          <w:tcPr>
            <w:tcW w:w="817" w:type="pct"/>
            <w:tcBorders>
              <w:top w:val="single" w:sz="4" w:space="0" w:color="auto"/>
              <w:left w:val="single" w:sz="4" w:space="0" w:color="auto"/>
              <w:bottom w:val="single" w:sz="4" w:space="0" w:color="auto"/>
              <w:right w:val="single" w:sz="4" w:space="0" w:color="auto"/>
            </w:tcBorders>
            <w:hideMark/>
          </w:tcPr>
          <w:p w14:paraId="51FAD27B"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Program uses valid and reliable child assessment/ observation tool aligned with CA </w:t>
            </w:r>
            <w:r>
              <w:rPr>
                <w:rFonts w:ascii="Arial Narrow" w:hAnsi="Arial Narrow" w:cs="Arial"/>
                <w:i/>
                <w:sz w:val="18"/>
                <w:szCs w:val="18"/>
              </w:rPr>
              <w:t>Foundations &amp; Frameworks</w:t>
            </w:r>
            <w:r>
              <w:rPr>
                <w:rStyle w:val="FootnoteReference"/>
                <w:rFonts w:ascii="Arial Narrow" w:hAnsi="Arial Narrow"/>
                <w:i/>
                <w:sz w:val="18"/>
                <w:szCs w:val="18"/>
              </w:rPr>
              <w:footnoteReference w:id="1"/>
            </w:r>
            <w:r>
              <w:rPr>
                <w:rFonts w:ascii="Arial Narrow" w:hAnsi="Arial Narrow" w:cs="Arial"/>
                <w:sz w:val="18"/>
                <w:szCs w:val="18"/>
              </w:rPr>
              <w:t xml:space="preserve"> twice a year </w:t>
            </w:r>
          </w:p>
        </w:tc>
        <w:tc>
          <w:tcPr>
            <w:tcW w:w="784" w:type="pct"/>
            <w:tcBorders>
              <w:top w:val="single" w:sz="4" w:space="0" w:color="auto"/>
              <w:left w:val="single" w:sz="4" w:space="0" w:color="auto"/>
              <w:bottom w:val="single" w:sz="4" w:space="0" w:color="auto"/>
              <w:right w:val="single" w:sz="4" w:space="0" w:color="auto"/>
            </w:tcBorders>
          </w:tcPr>
          <w:p w14:paraId="1E69A089"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b/>
                <w:bCs/>
                <w:sz w:val="18"/>
                <w:szCs w:val="18"/>
              </w:rPr>
              <w:t xml:space="preserve"> </w:t>
            </w:r>
            <w:r>
              <w:rPr>
                <w:rFonts w:ascii="Arial Narrow" w:hAnsi="Arial Narrow" w:cs="Arial"/>
                <w:sz w:val="18"/>
                <w:szCs w:val="18"/>
              </w:rPr>
              <w:t>DRDP 2010 (minimum twice a year) and results used to inform curriculum planning</w:t>
            </w:r>
          </w:p>
          <w:p w14:paraId="5540782B" w14:textId="77777777" w:rsidR="0031181C" w:rsidRDefault="0031181C" w:rsidP="007E586D">
            <w:pPr>
              <w:rPr>
                <w:rFonts w:ascii="Arial Narrow" w:hAnsi="Arial Narrow" w:cs="Arial"/>
                <w:b/>
                <w:sz w:val="18"/>
                <w:szCs w:val="18"/>
              </w:rPr>
            </w:pPr>
          </w:p>
        </w:tc>
        <w:tc>
          <w:tcPr>
            <w:tcW w:w="880" w:type="pct"/>
            <w:tcBorders>
              <w:top w:val="single" w:sz="4" w:space="0" w:color="auto"/>
              <w:left w:val="single" w:sz="4" w:space="0" w:color="auto"/>
              <w:bottom w:val="single" w:sz="4" w:space="0" w:color="auto"/>
              <w:right w:val="single" w:sz="4" w:space="0" w:color="auto"/>
            </w:tcBorders>
            <w:hideMark/>
          </w:tcPr>
          <w:p w14:paraId="254EDFA4"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b/>
                <w:sz w:val="18"/>
                <w:szCs w:val="18"/>
              </w:rPr>
              <w:t xml:space="preserve"> </w:t>
            </w:r>
            <w:r>
              <w:rPr>
                <w:rFonts w:ascii="Arial Narrow" w:hAnsi="Arial Narrow" w:cs="Arial"/>
                <w:sz w:val="18"/>
                <w:szCs w:val="18"/>
              </w:rPr>
              <w:t>Program uses DRDP 2010 twice a year and uploads into DRDP Tech and results used to inform curriculum planning</w:t>
            </w:r>
          </w:p>
        </w:tc>
      </w:tr>
      <w:tr w:rsidR="0031181C" w14:paraId="556338E9" w14:textId="77777777" w:rsidTr="007E586D">
        <w:tc>
          <w:tcPr>
            <w:tcW w:w="823" w:type="pct"/>
            <w:tcBorders>
              <w:top w:val="single" w:sz="4" w:space="0" w:color="auto"/>
              <w:left w:val="single" w:sz="4" w:space="0" w:color="auto"/>
              <w:bottom w:val="single" w:sz="4" w:space="0" w:color="auto"/>
              <w:right w:val="single" w:sz="4" w:space="0" w:color="auto"/>
            </w:tcBorders>
            <w:shd w:val="clear" w:color="auto" w:fill="DAEEF3"/>
            <w:hideMark/>
          </w:tcPr>
          <w:p w14:paraId="69B62A19" w14:textId="77777777" w:rsidR="0031181C" w:rsidRDefault="0031181C" w:rsidP="007E586D">
            <w:pPr>
              <w:pStyle w:val="ListParagraph"/>
              <w:numPr>
                <w:ilvl w:val="0"/>
                <w:numId w:val="22"/>
              </w:numPr>
              <w:ind w:left="180" w:hanging="180"/>
              <w:contextualSpacing/>
              <w:rPr>
                <w:rFonts w:ascii="Arial Narrow" w:hAnsi="Arial Narrow" w:cs="Arial"/>
              </w:rPr>
            </w:pPr>
            <w:r>
              <w:rPr>
                <w:rFonts w:ascii="Arial Narrow" w:hAnsi="Arial Narrow" w:cs="Arial"/>
                <w:b/>
                <w:color w:val="000000"/>
                <w:sz w:val="22"/>
              </w:rPr>
              <w:t xml:space="preserve">Developmental </w:t>
            </w:r>
            <w:r>
              <w:rPr>
                <w:rFonts w:ascii="Arial Narrow" w:hAnsi="Arial Narrow" w:cs="Arial"/>
                <w:b/>
                <w:sz w:val="22"/>
              </w:rPr>
              <w:t xml:space="preserve">and Health </w:t>
            </w:r>
            <w:r>
              <w:rPr>
                <w:rFonts w:ascii="Arial Narrow" w:hAnsi="Arial Narrow" w:cs="Arial"/>
                <w:b/>
                <w:bCs/>
                <w:sz w:val="22"/>
              </w:rPr>
              <w:t>Screening</w:t>
            </w:r>
            <w:r>
              <w:rPr>
                <w:rFonts w:ascii="Arial Narrow" w:hAnsi="Arial Narrow" w:cs="Arial"/>
                <w:b/>
                <w:bCs/>
                <w:color w:val="000000"/>
                <w:sz w:val="22"/>
              </w:rPr>
              <w:t>s</w:t>
            </w:r>
          </w:p>
        </w:tc>
        <w:tc>
          <w:tcPr>
            <w:tcW w:w="847" w:type="pct"/>
            <w:tcBorders>
              <w:top w:val="single" w:sz="4" w:space="0" w:color="auto"/>
              <w:left w:val="single" w:sz="4" w:space="0" w:color="auto"/>
              <w:bottom w:val="single" w:sz="4" w:space="0" w:color="auto"/>
              <w:right w:val="single" w:sz="4" w:space="0" w:color="auto"/>
            </w:tcBorders>
          </w:tcPr>
          <w:p w14:paraId="0C79E291" w14:textId="77777777" w:rsidR="0031181C" w:rsidRDefault="0031181C" w:rsidP="007E586D">
            <w:pPr>
              <w:rPr>
                <w:rFonts w:ascii="Arial Narrow" w:hAnsi="Arial Narrow" w:cs="Arial"/>
                <w:b/>
                <w:sz w:val="18"/>
                <w:szCs w:val="18"/>
              </w:rPr>
            </w:pPr>
            <w:r>
              <w:rPr>
                <w:rFonts w:ascii="Arial Narrow" w:hAnsi="Arial Narrow" w:cs="Arial"/>
                <w:sz w:val="18"/>
                <w:szCs w:val="18"/>
              </w:rPr>
              <w:sym w:font="Wingdings" w:char="F06F"/>
            </w:r>
            <w:r>
              <w:rPr>
                <w:rFonts w:ascii="Arial Narrow" w:hAnsi="Arial Narrow" w:cs="Arial"/>
                <w:sz w:val="18"/>
                <w:szCs w:val="18"/>
              </w:rPr>
              <w:t xml:space="preserve"> Meets Title 22 Regulations</w:t>
            </w:r>
          </w:p>
          <w:p w14:paraId="3AF59437" w14:textId="77777777" w:rsidR="0031181C" w:rsidRDefault="0031181C" w:rsidP="007E586D">
            <w:pPr>
              <w:rPr>
                <w:rFonts w:ascii="Arial Narrow" w:hAnsi="Arial Narrow" w:cs="Arial"/>
                <w:color w:val="000000"/>
                <w:sz w:val="18"/>
                <w:szCs w:val="18"/>
              </w:rPr>
            </w:pPr>
          </w:p>
          <w:p w14:paraId="7A43DD04" w14:textId="77777777" w:rsidR="0031181C" w:rsidRDefault="0031181C" w:rsidP="007E586D">
            <w:pPr>
              <w:tabs>
                <w:tab w:val="left" w:pos="1785"/>
              </w:tabs>
              <w:rPr>
                <w:rFonts w:ascii="Arial Narrow" w:hAnsi="Arial Narrow" w:cs="Arial"/>
                <w:color w:val="000000"/>
                <w:sz w:val="18"/>
                <w:szCs w:val="18"/>
              </w:rPr>
            </w:pPr>
            <w:r>
              <w:rPr>
                <w:rFonts w:ascii="Arial Narrow" w:hAnsi="Arial Narrow" w:cs="Arial"/>
                <w:color w:val="000000"/>
                <w:sz w:val="18"/>
                <w:szCs w:val="18"/>
              </w:rPr>
              <w:tab/>
            </w:r>
          </w:p>
          <w:p w14:paraId="1882D6E5" w14:textId="77777777" w:rsidR="0031181C" w:rsidRDefault="0031181C" w:rsidP="007E586D">
            <w:pPr>
              <w:rPr>
                <w:rFonts w:ascii="Arial Narrow" w:hAnsi="Arial Narrow" w:cs="Arial"/>
                <w:b/>
                <w:color w:val="0070C0"/>
                <w:sz w:val="18"/>
                <w:szCs w:val="18"/>
              </w:rPr>
            </w:pPr>
          </w:p>
          <w:p w14:paraId="6E7ACD28" w14:textId="77777777" w:rsidR="0031181C" w:rsidRDefault="0031181C" w:rsidP="007E586D">
            <w:pPr>
              <w:rPr>
                <w:rFonts w:ascii="Arial Narrow" w:hAnsi="Arial Narrow" w:cs="Arial"/>
                <w:b/>
                <w:bCs/>
                <w:color w:val="000000"/>
                <w:sz w:val="18"/>
                <w:szCs w:val="18"/>
              </w:rPr>
            </w:pPr>
          </w:p>
        </w:tc>
        <w:tc>
          <w:tcPr>
            <w:tcW w:w="849" w:type="pct"/>
            <w:tcBorders>
              <w:top w:val="single" w:sz="4" w:space="0" w:color="auto"/>
              <w:left w:val="single" w:sz="4" w:space="0" w:color="auto"/>
              <w:bottom w:val="single" w:sz="4" w:space="0" w:color="auto"/>
              <w:right w:val="single" w:sz="4" w:space="0" w:color="auto"/>
            </w:tcBorders>
          </w:tcPr>
          <w:p w14:paraId="781D59AF"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Health Screening Form (Community Care </w:t>
            </w:r>
            <w:r>
              <w:rPr>
                <w:rFonts w:ascii="Arial Narrow" w:hAnsi="Arial Narrow" w:cs="Arial"/>
                <w:i/>
                <w:iCs/>
                <w:sz w:val="18"/>
                <w:szCs w:val="18"/>
              </w:rPr>
              <w:t>Licensing form LIC 701 "Physician's Report - Child Care Centers" or equivalent)</w:t>
            </w:r>
            <w:r>
              <w:rPr>
                <w:rFonts w:ascii="Arial Narrow" w:hAnsi="Arial Narrow" w:cs="Arial"/>
                <w:sz w:val="18"/>
                <w:szCs w:val="18"/>
              </w:rPr>
              <w:t xml:space="preserve"> used at entry, then:</w:t>
            </w:r>
          </w:p>
          <w:p w14:paraId="19068CFB" w14:textId="77777777" w:rsidR="0031181C" w:rsidRDefault="0031181C" w:rsidP="007E586D">
            <w:pPr>
              <w:pStyle w:val="ListParagraph"/>
              <w:numPr>
                <w:ilvl w:val="0"/>
                <w:numId w:val="17"/>
              </w:numPr>
              <w:contextualSpacing/>
              <w:rPr>
                <w:rFonts w:ascii="Arial Narrow" w:hAnsi="Arial Narrow" w:cs="Arial"/>
                <w:b/>
                <w:bCs/>
                <w:i/>
                <w:sz w:val="18"/>
                <w:szCs w:val="18"/>
              </w:rPr>
            </w:pPr>
            <w:r>
              <w:rPr>
                <w:rFonts w:ascii="Arial Narrow" w:hAnsi="Arial Narrow" w:cs="Arial"/>
                <w:sz w:val="18"/>
                <w:szCs w:val="18"/>
              </w:rPr>
              <w:t xml:space="preserve">Annually </w:t>
            </w:r>
            <w:r>
              <w:rPr>
                <w:rFonts w:ascii="Arial Narrow" w:hAnsi="Arial Narrow" w:cs="Arial"/>
                <w:sz w:val="18"/>
                <w:szCs w:val="18"/>
              </w:rPr>
              <w:br/>
            </w:r>
            <w:r>
              <w:rPr>
                <w:rFonts w:ascii="Arial Narrow" w:hAnsi="Arial Narrow" w:cs="Arial"/>
                <w:b/>
                <w:sz w:val="18"/>
                <w:szCs w:val="18"/>
              </w:rPr>
              <w:t>OR</w:t>
            </w:r>
            <w:r>
              <w:rPr>
                <w:rFonts w:ascii="Arial Narrow" w:hAnsi="Arial Narrow" w:cs="Arial"/>
                <w:sz w:val="18"/>
                <w:szCs w:val="18"/>
              </w:rPr>
              <w:t xml:space="preserve"> </w:t>
            </w:r>
          </w:p>
          <w:p w14:paraId="2B5B3D25" w14:textId="77777777" w:rsidR="0031181C" w:rsidRDefault="0031181C" w:rsidP="007E586D">
            <w:pPr>
              <w:pStyle w:val="ListParagraph"/>
              <w:numPr>
                <w:ilvl w:val="0"/>
                <w:numId w:val="17"/>
              </w:numPr>
              <w:contextualSpacing/>
              <w:rPr>
                <w:rFonts w:ascii="Arial Narrow" w:hAnsi="Arial Narrow" w:cs="Arial"/>
                <w:sz w:val="18"/>
                <w:szCs w:val="18"/>
              </w:rPr>
            </w:pPr>
            <w:r>
              <w:rPr>
                <w:rFonts w:ascii="Arial Narrow" w:hAnsi="Arial Narrow" w:cs="Arial"/>
                <w:sz w:val="18"/>
                <w:szCs w:val="18"/>
              </w:rPr>
              <w:t>Ensures vision and hearing screenings are conducted annually</w:t>
            </w:r>
          </w:p>
          <w:p w14:paraId="6645849D" w14:textId="77777777" w:rsidR="0031181C" w:rsidRDefault="0031181C" w:rsidP="007E586D">
            <w:pPr>
              <w:autoSpaceDE w:val="0"/>
              <w:autoSpaceDN w:val="0"/>
              <w:adjustRightInd w:val="0"/>
              <w:rPr>
                <w:rFonts w:ascii="Arial Narrow" w:hAnsi="Arial Narrow" w:cs="Arial"/>
                <w:sz w:val="18"/>
                <w:szCs w:val="18"/>
              </w:rPr>
            </w:pPr>
          </w:p>
        </w:tc>
        <w:tc>
          <w:tcPr>
            <w:tcW w:w="817" w:type="pct"/>
            <w:tcBorders>
              <w:top w:val="single" w:sz="4" w:space="0" w:color="auto"/>
              <w:left w:val="single" w:sz="4" w:space="0" w:color="auto"/>
              <w:bottom w:val="single" w:sz="4" w:space="0" w:color="auto"/>
              <w:right w:val="single" w:sz="4" w:space="0" w:color="auto"/>
            </w:tcBorders>
          </w:tcPr>
          <w:p w14:paraId="13FD6284"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Program works with families to ensure screening of all children using a </w:t>
            </w:r>
            <w:r>
              <w:rPr>
                <w:rFonts w:ascii="Arial Narrow" w:hAnsi="Arial Narrow" w:cs="Arial"/>
                <w:b/>
                <w:bCs/>
                <w:sz w:val="18"/>
                <w:szCs w:val="18"/>
              </w:rPr>
              <w:t>valid and reliable developmental screening tool</w:t>
            </w:r>
            <w:r>
              <w:rPr>
                <w:rFonts w:ascii="Arial Narrow" w:hAnsi="Arial Narrow" w:cs="Arial"/>
                <w:sz w:val="18"/>
                <w:szCs w:val="18"/>
              </w:rPr>
              <w:t xml:space="preserve"> at entry and as indicated by results thereafter  </w:t>
            </w:r>
          </w:p>
          <w:p w14:paraId="7AB90F82" w14:textId="77777777" w:rsidR="0031181C" w:rsidRDefault="0031181C" w:rsidP="007E586D">
            <w:pPr>
              <w:rPr>
                <w:rFonts w:ascii="Arial Narrow" w:hAnsi="Arial Narrow" w:cs="Arial"/>
                <w:b/>
                <w:bCs/>
                <w:sz w:val="18"/>
                <w:szCs w:val="18"/>
              </w:rPr>
            </w:pPr>
            <w:r>
              <w:rPr>
                <w:rFonts w:ascii="Arial Narrow" w:hAnsi="Arial Narrow" w:cs="Arial"/>
                <w:b/>
                <w:bCs/>
                <w:sz w:val="18"/>
                <w:szCs w:val="18"/>
              </w:rPr>
              <w:t>AND</w:t>
            </w:r>
          </w:p>
          <w:p w14:paraId="2894D8DA"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Meets Criteria from point level 2</w:t>
            </w:r>
          </w:p>
          <w:p w14:paraId="714FE8F3" w14:textId="77777777" w:rsidR="0031181C" w:rsidRDefault="0031181C" w:rsidP="007E586D">
            <w:pPr>
              <w:rPr>
                <w:rFonts w:ascii="Arial Narrow" w:hAnsi="Arial Narrow" w:cs="Arial"/>
                <w:b/>
                <w:bCs/>
                <w:i/>
                <w:sz w:val="18"/>
                <w:szCs w:val="18"/>
              </w:rPr>
            </w:pPr>
          </w:p>
        </w:tc>
        <w:tc>
          <w:tcPr>
            <w:tcW w:w="784" w:type="pct"/>
            <w:tcBorders>
              <w:top w:val="single" w:sz="4" w:space="0" w:color="auto"/>
              <w:left w:val="single" w:sz="4" w:space="0" w:color="auto"/>
              <w:bottom w:val="single" w:sz="4" w:space="0" w:color="auto"/>
              <w:right w:val="single" w:sz="4" w:space="0" w:color="auto"/>
            </w:tcBorders>
            <w:hideMark/>
          </w:tcPr>
          <w:p w14:paraId="21A8B69A"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Program works with families to ensure screening of all children using the </w:t>
            </w:r>
            <w:r>
              <w:rPr>
                <w:rFonts w:ascii="Arial Narrow" w:hAnsi="Arial Narrow" w:cs="Arial"/>
                <w:b/>
                <w:bCs/>
                <w:sz w:val="18"/>
                <w:szCs w:val="18"/>
              </w:rPr>
              <w:t>ASQ</w:t>
            </w:r>
            <w:r>
              <w:rPr>
                <w:rFonts w:ascii="Arial Narrow" w:hAnsi="Arial Narrow" w:cs="Arial"/>
                <w:sz w:val="18"/>
                <w:szCs w:val="18"/>
              </w:rPr>
              <w:t xml:space="preserve"> at entry and as indicated by results thereafter</w:t>
            </w:r>
          </w:p>
          <w:p w14:paraId="60720364" w14:textId="77777777" w:rsidR="0031181C" w:rsidRDefault="0031181C" w:rsidP="007E586D">
            <w:pPr>
              <w:rPr>
                <w:rFonts w:ascii="Arial Narrow" w:hAnsi="Arial Narrow" w:cs="Arial"/>
                <w:sz w:val="18"/>
                <w:szCs w:val="18"/>
              </w:rPr>
            </w:pPr>
            <w:r>
              <w:rPr>
                <w:rFonts w:ascii="Arial Narrow" w:hAnsi="Arial Narrow" w:cs="Arial"/>
                <w:b/>
                <w:bCs/>
                <w:sz w:val="18"/>
                <w:szCs w:val="18"/>
              </w:rPr>
              <w:t>AND</w:t>
            </w:r>
            <w:r>
              <w:rPr>
                <w:rFonts w:ascii="Arial Narrow" w:hAnsi="Arial Narrow" w:cs="Arial"/>
                <w:sz w:val="18"/>
                <w:szCs w:val="18"/>
              </w:rPr>
              <w:t xml:space="preserve"> </w:t>
            </w:r>
          </w:p>
          <w:p w14:paraId="10F8FE2E"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Meets Criteria from point level 2 </w:t>
            </w:r>
          </w:p>
          <w:p w14:paraId="3B3BDEF0" w14:textId="77777777" w:rsidR="0031181C" w:rsidRDefault="0031181C" w:rsidP="007E586D">
            <w:pPr>
              <w:rPr>
                <w:rFonts w:ascii="Arial Narrow" w:hAnsi="Arial Narrow" w:cs="Arial"/>
                <w:sz w:val="18"/>
                <w:szCs w:val="18"/>
              </w:rPr>
            </w:pPr>
            <w:r>
              <w:rPr>
                <w:rFonts w:ascii="Arial Narrow" w:hAnsi="Arial Narrow" w:cs="Arial"/>
                <w:sz w:val="18"/>
                <w:szCs w:val="18"/>
              </w:rPr>
              <w:br/>
            </w:r>
          </w:p>
        </w:tc>
        <w:tc>
          <w:tcPr>
            <w:tcW w:w="880" w:type="pct"/>
            <w:tcBorders>
              <w:top w:val="single" w:sz="4" w:space="0" w:color="auto"/>
              <w:left w:val="single" w:sz="4" w:space="0" w:color="auto"/>
              <w:bottom w:val="single" w:sz="4" w:space="0" w:color="auto"/>
              <w:right w:val="single" w:sz="4" w:space="0" w:color="auto"/>
            </w:tcBorders>
            <w:hideMark/>
          </w:tcPr>
          <w:p w14:paraId="02E467D2"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Program works with families to ensure screening of all children using the </w:t>
            </w:r>
            <w:r>
              <w:rPr>
                <w:rFonts w:ascii="Arial Narrow" w:hAnsi="Arial Narrow" w:cs="Arial"/>
                <w:b/>
                <w:bCs/>
                <w:sz w:val="18"/>
                <w:szCs w:val="18"/>
              </w:rPr>
              <w:t>ASQ &amp; ASQ-SE</w:t>
            </w:r>
            <w:r>
              <w:rPr>
                <w:rFonts w:ascii="Arial Narrow" w:hAnsi="Arial Narrow" w:cs="Arial"/>
                <w:sz w:val="18"/>
                <w:szCs w:val="18"/>
              </w:rPr>
              <w:t xml:space="preserve">, if indicated, at entry, then as indicated by results thereafter </w:t>
            </w:r>
          </w:p>
          <w:p w14:paraId="0F6F9379" w14:textId="77777777" w:rsidR="0031181C" w:rsidRDefault="0031181C" w:rsidP="007E586D">
            <w:pPr>
              <w:rPr>
                <w:rFonts w:ascii="Arial Narrow" w:hAnsi="Arial Narrow" w:cs="Arial"/>
                <w:sz w:val="18"/>
                <w:szCs w:val="18"/>
              </w:rPr>
            </w:pPr>
            <w:r>
              <w:rPr>
                <w:rFonts w:ascii="Arial Narrow" w:hAnsi="Arial Narrow" w:cs="Arial"/>
                <w:b/>
                <w:sz w:val="18"/>
                <w:szCs w:val="18"/>
              </w:rPr>
              <w:t>AND</w:t>
            </w:r>
          </w:p>
          <w:p w14:paraId="46793491"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Program staff uses children’s screening results to make referrals and implement intervention strategies and adaptations as appropriate </w:t>
            </w:r>
          </w:p>
          <w:p w14:paraId="32E28494" w14:textId="77777777" w:rsidR="0031181C" w:rsidRDefault="0031181C" w:rsidP="007E586D">
            <w:pPr>
              <w:rPr>
                <w:rFonts w:ascii="Arial Narrow" w:hAnsi="Arial Narrow" w:cs="Arial"/>
                <w:sz w:val="18"/>
                <w:szCs w:val="18"/>
              </w:rPr>
            </w:pPr>
            <w:r>
              <w:rPr>
                <w:rFonts w:ascii="Arial Narrow" w:hAnsi="Arial Narrow" w:cs="Arial"/>
                <w:b/>
                <w:bCs/>
                <w:sz w:val="18"/>
                <w:szCs w:val="18"/>
              </w:rPr>
              <w:t>AND</w:t>
            </w:r>
            <w:r>
              <w:rPr>
                <w:rFonts w:ascii="Arial Narrow" w:hAnsi="Arial Narrow" w:cs="Arial"/>
                <w:sz w:val="18"/>
                <w:szCs w:val="18"/>
              </w:rPr>
              <w:t xml:space="preserve"> </w:t>
            </w:r>
          </w:p>
          <w:p w14:paraId="3704FCCE"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Meets Criteria from point level 2 </w:t>
            </w:r>
          </w:p>
        </w:tc>
      </w:tr>
      <w:tr w:rsidR="0031181C" w14:paraId="275D40E0" w14:textId="77777777" w:rsidTr="007E586D">
        <w:trPr>
          <w:trHeight w:val="359"/>
        </w:trPr>
        <w:tc>
          <w:tcPr>
            <w:tcW w:w="5000" w:type="pct"/>
            <w:gridSpan w:val="6"/>
            <w:tcBorders>
              <w:top w:val="single" w:sz="4" w:space="0" w:color="auto"/>
              <w:left w:val="single" w:sz="4" w:space="0" w:color="auto"/>
              <w:bottom w:val="single" w:sz="4" w:space="0" w:color="auto"/>
              <w:right w:val="single" w:sz="4" w:space="0" w:color="auto"/>
            </w:tcBorders>
            <w:shd w:val="clear" w:color="auto" w:fill="B6DDE8"/>
            <w:vAlign w:val="center"/>
            <w:hideMark/>
          </w:tcPr>
          <w:p w14:paraId="5A8B26D3" w14:textId="77777777" w:rsidR="0031181C" w:rsidRDefault="0031181C" w:rsidP="007E586D">
            <w:pPr>
              <w:autoSpaceDE w:val="0"/>
              <w:autoSpaceDN w:val="0"/>
              <w:adjustRightInd w:val="0"/>
              <w:spacing w:line="276" w:lineRule="auto"/>
              <w:jc w:val="center"/>
              <w:rPr>
                <w:rFonts w:ascii="Arial Narrow" w:hAnsi="Arial Narrow" w:cs="Arial"/>
                <w:b/>
                <w:bCs/>
                <w:sz w:val="24"/>
                <w:szCs w:val="22"/>
              </w:rPr>
            </w:pPr>
            <w:r>
              <w:rPr>
                <w:rFonts w:ascii="Arial Narrow" w:hAnsi="Arial Narrow" w:cs="Arial"/>
                <w:b/>
                <w:bCs/>
                <w:sz w:val="22"/>
              </w:rPr>
              <w:t xml:space="preserve">CORE II: TEACHERS </w:t>
            </w:r>
            <w:r>
              <w:rPr>
                <w:rFonts w:ascii="Arial Narrow" w:hAnsi="Arial Narrow" w:cs="Arial"/>
                <w:b/>
                <w:bCs/>
                <w:color w:val="000000"/>
                <w:sz w:val="22"/>
              </w:rPr>
              <w:t>AND</w:t>
            </w:r>
            <w:r>
              <w:rPr>
                <w:rFonts w:ascii="Arial Narrow" w:hAnsi="Arial Narrow" w:cs="Arial"/>
                <w:b/>
                <w:bCs/>
                <w:sz w:val="22"/>
              </w:rPr>
              <w:t xml:space="preserve"> TEACHING</w:t>
            </w:r>
          </w:p>
        </w:tc>
      </w:tr>
      <w:tr w:rsidR="0031181C" w14:paraId="7D40EC6E" w14:textId="77777777" w:rsidTr="007E586D">
        <w:trPr>
          <w:trHeight w:val="782"/>
        </w:trPr>
        <w:tc>
          <w:tcPr>
            <w:tcW w:w="823" w:type="pct"/>
            <w:tcBorders>
              <w:top w:val="single" w:sz="4" w:space="0" w:color="auto"/>
              <w:left w:val="single" w:sz="4" w:space="0" w:color="auto"/>
              <w:bottom w:val="single" w:sz="4" w:space="0" w:color="auto"/>
              <w:right w:val="single" w:sz="4" w:space="0" w:color="auto"/>
            </w:tcBorders>
            <w:shd w:val="clear" w:color="auto" w:fill="DAEEF3"/>
            <w:hideMark/>
          </w:tcPr>
          <w:p w14:paraId="3F8E8B25" w14:textId="77777777" w:rsidR="0031181C" w:rsidRDefault="0031181C" w:rsidP="007E586D">
            <w:pPr>
              <w:pStyle w:val="ListParagraph"/>
              <w:numPr>
                <w:ilvl w:val="0"/>
                <w:numId w:val="17"/>
              </w:numPr>
              <w:ind w:left="180" w:hanging="180"/>
              <w:contextualSpacing/>
              <w:rPr>
                <w:rFonts w:ascii="Arial Narrow" w:hAnsi="Arial Narrow"/>
                <w:b/>
              </w:rPr>
            </w:pPr>
            <w:r>
              <w:rPr>
                <w:rFonts w:ascii="Arial Narrow" w:hAnsi="Arial Narrow"/>
                <w:b/>
                <w:sz w:val="22"/>
              </w:rPr>
              <w:t>Minimum Qualifications for Lead Teacher/ Family Child Care Home (FCCH)</w:t>
            </w:r>
          </w:p>
        </w:tc>
        <w:tc>
          <w:tcPr>
            <w:tcW w:w="847" w:type="pct"/>
            <w:tcBorders>
              <w:top w:val="single" w:sz="4" w:space="0" w:color="auto"/>
              <w:left w:val="single" w:sz="4" w:space="0" w:color="auto"/>
              <w:bottom w:val="single" w:sz="4" w:space="0" w:color="auto"/>
              <w:right w:val="single" w:sz="4" w:space="0" w:color="auto"/>
            </w:tcBorders>
            <w:hideMark/>
          </w:tcPr>
          <w:p w14:paraId="5A7CE601" w14:textId="77777777" w:rsidR="0031181C" w:rsidRDefault="0031181C" w:rsidP="007E586D">
            <w:pPr>
              <w:keepLines/>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Meets Title 22 Regulations</w:t>
            </w:r>
          </w:p>
          <w:p w14:paraId="04908CDC" w14:textId="77777777" w:rsidR="0031181C" w:rsidRDefault="0031181C" w:rsidP="007E586D">
            <w:pPr>
              <w:keepLines/>
              <w:rPr>
                <w:rFonts w:ascii="Arial Narrow" w:hAnsi="Arial Narrow" w:cs="Arial"/>
                <w:b/>
                <w:sz w:val="18"/>
                <w:szCs w:val="18"/>
              </w:rPr>
            </w:pPr>
            <w:r>
              <w:rPr>
                <w:rFonts w:ascii="Arial Narrow" w:hAnsi="Arial Narrow" w:cs="Arial"/>
                <w:sz w:val="18"/>
                <w:szCs w:val="18"/>
              </w:rPr>
              <w:t>[</w:t>
            </w:r>
            <w:r>
              <w:rPr>
                <w:rFonts w:ascii="Arial Narrow" w:hAnsi="Arial Narrow" w:cs="Arial"/>
                <w:b/>
                <w:sz w:val="18"/>
                <w:szCs w:val="18"/>
              </w:rPr>
              <w:t xml:space="preserve">Center: </w:t>
            </w:r>
            <w:r>
              <w:rPr>
                <w:rFonts w:ascii="Arial Narrow" w:hAnsi="Arial Narrow" w:cs="Arial"/>
                <w:sz w:val="18"/>
                <w:szCs w:val="18"/>
              </w:rPr>
              <w:t>12 units of Early Childhood Education (ECE)/Child Development (CD</w:t>
            </w:r>
            <w:proofErr w:type="gramStart"/>
            <w:r>
              <w:rPr>
                <w:rFonts w:ascii="Arial Narrow" w:hAnsi="Arial Narrow" w:cs="Arial"/>
                <w:sz w:val="18"/>
                <w:szCs w:val="18"/>
              </w:rPr>
              <w:t xml:space="preserve">)  </w:t>
            </w:r>
            <w:r>
              <w:rPr>
                <w:rFonts w:ascii="Arial Narrow" w:hAnsi="Arial Narrow" w:cs="Arial"/>
                <w:b/>
                <w:sz w:val="18"/>
                <w:szCs w:val="18"/>
              </w:rPr>
              <w:t>FCCH</w:t>
            </w:r>
            <w:proofErr w:type="gramEnd"/>
            <w:r>
              <w:rPr>
                <w:rFonts w:ascii="Arial Narrow" w:hAnsi="Arial Narrow" w:cs="Arial"/>
                <w:b/>
                <w:sz w:val="18"/>
                <w:szCs w:val="18"/>
              </w:rPr>
              <w:t xml:space="preserve">: </w:t>
            </w:r>
            <w:r>
              <w:rPr>
                <w:rFonts w:ascii="Arial Narrow" w:hAnsi="Arial Narrow"/>
                <w:sz w:val="18"/>
                <w:szCs w:val="18"/>
              </w:rPr>
              <w:t>15 hours of training on preventive health practices]</w:t>
            </w:r>
          </w:p>
        </w:tc>
        <w:tc>
          <w:tcPr>
            <w:tcW w:w="849" w:type="pct"/>
            <w:tcBorders>
              <w:top w:val="single" w:sz="4" w:space="0" w:color="auto"/>
              <w:left w:val="single" w:sz="4" w:space="0" w:color="auto"/>
              <w:bottom w:val="single" w:sz="4" w:space="0" w:color="auto"/>
              <w:right w:val="single" w:sz="4" w:space="0" w:color="auto"/>
            </w:tcBorders>
          </w:tcPr>
          <w:p w14:paraId="387874E4" w14:textId="77777777" w:rsidR="0031181C" w:rsidRDefault="0031181C" w:rsidP="007E586D">
            <w:pPr>
              <w:keepLines/>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
                <w:sz w:val="18"/>
                <w:szCs w:val="18"/>
              </w:rPr>
              <w:t>Center:</w:t>
            </w:r>
            <w:r>
              <w:rPr>
                <w:rFonts w:ascii="Arial Narrow" w:hAnsi="Arial Narrow" w:cs="Arial"/>
                <w:sz w:val="18"/>
                <w:szCs w:val="18"/>
              </w:rPr>
              <w:t xml:space="preserve"> 24 units of ECE/CD</w:t>
            </w:r>
            <w:r>
              <w:rPr>
                <w:rStyle w:val="FootnoteReference"/>
                <w:rFonts w:ascii="Arial Narrow" w:hAnsi="Arial Narrow"/>
                <w:sz w:val="18"/>
                <w:szCs w:val="18"/>
              </w:rPr>
              <w:footnoteReference w:id="2"/>
            </w:r>
            <w:r>
              <w:rPr>
                <w:rFonts w:ascii="Arial Narrow" w:hAnsi="Arial Narrow" w:cs="Arial"/>
                <w:sz w:val="18"/>
                <w:szCs w:val="18"/>
              </w:rPr>
              <w:t xml:space="preserve">  </w:t>
            </w:r>
          </w:p>
          <w:p w14:paraId="002925AD" w14:textId="77777777" w:rsidR="0031181C" w:rsidRDefault="0031181C" w:rsidP="007E586D">
            <w:pPr>
              <w:keepLines/>
              <w:rPr>
                <w:rFonts w:ascii="Arial Narrow" w:hAnsi="Arial Narrow" w:cs="Arial"/>
                <w:sz w:val="18"/>
                <w:szCs w:val="18"/>
              </w:rPr>
            </w:pPr>
            <w:r>
              <w:rPr>
                <w:rFonts w:ascii="Arial Narrow" w:hAnsi="Arial Narrow" w:cs="Arial"/>
                <w:b/>
                <w:sz w:val="18"/>
                <w:szCs w:val="18"/>
              </w:rPr>
              <w:t>OR</w:t>
            </w:r>
            <w:r>
              <w:rPr>
                <w:rFonts w:ascii="Arial Narrow" w:hAnsi="Arial Narrow" w:cs="Arial"/>
                <w:b/>
                <w:sz w:val="18"/>
                <w:szCs w:val="18"/>
                <w:u w:val="single"/>
              </w:rPr>
              <w:t xml:space="preserve"> </w:t>
            </w:r>
            <w:r>
              <w:rPr>
                <w:rFonts w:ascii="Arial Narrow" w:hAnsi="Arial Narrow" w:cs="Arial"/>
                <w:sz w:val="18"/>
                <w:szCs w:val="18"/>
              </w:rPr>
              <w:t>Associate Teacher Permit</w:t>
            </w:r>
          </w:p>
          <w:p w14:paraId="4596FEF7"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
                <w:sz w:val="18"/>
                <w:szCs w:val="18"/>
              </w:rPr>
              <w:t>FCCH:</w:t>
            </w:r>
            <w:r>
              <w:rPr>
                <w:rFonts w:ascii="Arial Narrow" w:hAnsi="Arial Narrow" w:cs="Arial"/>
                <w:sz w:val="18"/>
                <w:szCs w:val="18"/>
              </w:rPr>
              <w:t xml:space="preserve"> 12 units of ECE/CD </w:t>
            </w:r>
          </w:p>
          <w:p w14:paraId="4CC02E83"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OR</w:t>
            </w:r>
            <w:r>
              <w:rPr>
                <w:rFonts w:ascii="Arial Narrow" w:hAnsi="Arial Narrow" w:cs="Arial"/>
                <w:b/>
                <w:sz w:val="18"/>
                <w:szCs w:val="18"/>
                <w:u w:val="single"/>
              </w:rPr>
              <w:t xml:space="preserve"> </w:t>
            </w:r>
            <w:r>
              <w:rPr>
                <w:rFonts w:ascii="Arial Narrow" w:hAnsi="Arial Narrow" w:cs="Arial"/>
                <w:sz w:val="18"/>
                <w:szCs w:val="18"/>
              </w:rPr>
              <w:t>Associate Teacher Permit</w:t>
            </w:r>
          </w:p>
          <w:p w14:paraId="03C52538" w14:textId="77777777" w:rsidR="0031181C" w:rsidRDefault="0031181C" w:rsidP="007E586D">
            <w:pPr>
              <w:autoSpaceDE w:val="0"/>
              <w:autoSpaceDN w:val="0"/>
              <w:adjustRightInd w:val="0"/>
              <w:rPr>
                <w:rFonts w:ascii="Arial Narrow" w:hAnsi="Arial Narrow" w:cs="Arial"/>
                <w:b/>
                <w:sz w:val="18"/>
                <w:szCs w:val="18"/>
              </w:rPr>
            </w:pPr>
          </w:p>
        </w:tc>
        <w:tc>
          <w:tcPr>
            <w:tcW w:w="817" w:type="pct"/>
            <w:tcBorders>
              <w:top w:val="single" w:sz="4" w:space="0" w:color="auto"/>
              <w:left w:val="single" w:sz="4" w:space="0" w:color="auto"/>
              <w:bottom w:val="single" w:sz="4" w:space="0" w:color="auto"/>
              <w:right w:val="single" w:sz="4" w:space="0" w:color="auto"/>
            </w:tcBorders>
          </w:tcPr>
          <w:p w14:paraId="3D318FB7"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24 units of ECE/CD + 16 units of General Education </w:t>
            </w:r>
          </w:p>
          <w:p w14:paraId="31632610"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OR</w:t>
            </w:r>
            <w:r>
              <w:rPr>
                <w:rFonts w:ascii="Arial Narrow" w:hAnsi="Arial Narrow" w:cs="Arial"/>
                <w:sz w:val="18"/>
                <w:szCs w:val="18"/>
              </w:rPr>
              <w:t xml:space="preserve"> Teacher Permit</w:t>
            </w:r>
          </w:p>
          <w:p w14:paraId="43B811B3"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AND</w:t>
            </w:r>
          </w:p>
          <w:p w14:paraId="078BCA5C"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21 hours professional development (PD) annually</w:t>
            </w:r>
          </w:p>
          <w:p w14:paraId="18DEE618" w14:textId="77777777" w:rsidR="0031181C" w:rsidRDefault="0031181C" w:rsidP="007E586D">
            <w:pPr>
              <w:autoSpaceDE w:val="0"/>
              <w:autoSpaceDN w:val="0"/>
              <w:adjustRightInd w:val="0"/>
              <w:rPr>
                <w:rFonts w:ascii="Arial Narrow" w:hAnsi="Arial Narrow" w:cs="Arial"/>
                <w:b/>
                <w:sz w:val="18"/>
                <w:szCs w:val="18"/>
              </w:rPr>
            </w:pPr>
          </w:p>
        </w:tc>
        <w:tc>
          <w:tcPr>
            <w:tcW w:w="784" w:type="pct"/>
            <w:tcBorders>
              <w:top w:val="single" w:sz="4" w:space="0" w:color="auto"/>
              <w:left w:val="single" w:sz="4" w:space="0" w:color="auto"/>
              <w:bottom w:val="single" w:sz="4" w:space="0" w:color="auto"/>
              <w:right w:val="single" w:sz="4" w:space="0" w:color="auto"/>
            </w:tcBorders>
            <w:hideMark/>
          </w:tcPr>
          <w:p w14:paraId="3A2DE2D0"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w:t>
            </w:r>
            <w:proofErr w:type="gramStart"/>
            <w:r>
              <w:rPr>
                <w:rFonts w:ascii="Arial Narrow" w:hAnsi="Arial Narrow" w:cs="Arial"/>
                <w:sz w:val="18"/>
                <w:szCs w:val="18"/>
              </w:rPr>
              <w:t>Associate's</w:t>
            </w:r>
            <w:proofErr w:type="gramEnd"/>
            <w:r>
              <w:rPr>
                <w:rFonts w:ascii="Arial Narrow" w:hAnsi="Arial Narrow" w:cs="Arial"/>
                <w:sz w:val="18"/>
                <w:szCs w:val="18"/>
              </w:rPr>
              <w:t xml:space="preserve"> degree (AA/AS) in ECE/CD (or closely related field) </w:t>
            </w:r>
            <w:r>
              <w:rPr>
                <w:rFonts w:ascii="Arial Narrow" w:hAnsi="Arial Narrow" w:cs="Arial"/>
                <w:b/>
                <w:sz w:val="18"/>
                <w:szCs w:val="18"/>
              </w:rPr>
              <w:t>OR</w:t>
            </w:r>
            <w:r>
              <w:rPr>
                <w:rFonts w:ascii="Arial Narrow" w:hAnsi="Arial Narrow" w:cs="Arial"/>
                <w:b/>
                <w:sz w:val="18"/>
                <w:szCs w:val="18"/>
                <w:u w:val="single"/>
              </w:rPr>
              <w:t xml:space="preserve"> </w:t>
            </w:r>
            <w:r>
              <w:rPr>
                <w:rFonts w:ascii="Arial Narrow" w:hAnsi="Arial Narrow" w:cs="Arial"/>
                <w:sz w:val="18"/>
                <w:szCs w:val="18"/>
              </w:rPr>
              <w:t>AA/AS in any field plus 24 units of ECE/CD</w:t>
            </w:r>
          </w:p>
          <w:p w14:paraId="0D6312F8"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OR</w:t>
            </w:r>
            <w:r>
              <w:rPr>
                <w:rFonts w:ascii="Arial Narrow" w:hAnsi="Arial Narrow" w:cs="Arial"/>
                <w:sz w:val="18"/>
                <w:szCs w:val="18"/>
              </w:rPr>
              <w:t xml:space="preserve"> Site Supervisor Permit</w:t>
            </w:r>
          </w:p>
          <w:p w14:paraId="2CDB598F"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AND</w:t>
            </w:r>
          </w:p>
          <w:p w14:paraId="760795E4"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21 hours PD annually</w:t>
            </w:r>
          </w:p>
        </w:tc>
        <w:tc>
          <w:tcPr>
            <w:tcW w:w="880" w:type="pct"/>
            <w:tcBorders>
              <w:top w:val="single" w:sz="4" w:space="0" w:color="auto"/>
              <w:left w:val="single" w:sz="4" w:space="0" w:color="auto"/>
              <w:bottom w:val="single" w:sz="4" w:space="0" w:color="auto"/>
              <w:right w:val="single" w:sz="4" w:space="0" w:color="auto"/>
            </w:tcBorders>
            <w:hideMark/>
          </w:tcPr>
          <w:p w14:paraId="1C0E4EF5" w14:textId="77777777" w:rsidR="0031181C" w:rsidRDefault="0031181C" w:rsidP="007E586D">
            <w:pPr>
              <w:autoSpaceDE w:val="0"/>
              <w:autoSpaceDN w:val="0"/>
              <w:adjustRightInd w:val="0"/>
              <w:rPr>
                <w:rFonts w:ascii="Arial Narrow" w:hAnsi="Arial Narrow" w:cs="Arial"/>
                <w:sz w:val="18"/>
                <w:szCs w:val="18"/>
                <w:highlight w:val="yellow"/>
              </w:rPr>
            </w:pPr>
            <w:r>
              <w:rPr>
                <w:rFonts w:ascii="Arial Narrow" w:hAnsi="Arial Narrow" w:cs="Arial"/>
                <w:sz w:val="18"/>
                <w:szCs w:val="18"/>
              </w:rPr>
              <w:sym w:font="Wingdings" w:char="F06F"/>
            </w:r>
            <w:r>
              <w:rPr>
                <w:rFonts w:ascii="Arial Narrow" w:hAnsi="Arial Narrow" w:cs="Arial"/>
                <w:sz w:val="18"/>
                <w:szCs w:val="18"/>
              </w:rPr>
              <w:t xml:space="preserve"> Bachelor’s degree in ECE/CD (or closely related field) </w:t>
            </w:r>
            <w:r>
              <w:rPr>
                <w:rFonts w:ascii="Arial Narrow" w:hAnsi="Arial Narrow" w:cs="Arial"/>
                <w:b/>
                <w:sz w:val="18"/>
                <w:szCs w:val="18"/>
              </w:rPr>
              <w:t>OR</w:t>
            </w:r>
            <w:r>
              <w:rPr>
                <w:rFonts w:ascii="Arial Narrow" w:hAnsi="Arial Narrow" w:cs="Arial"/>
                <w:b/>
                <w:sz w:val="18"/>
                <w:szCs w:val="18"/>
                <w:u w:val="single"/>
              </w:rPr>
              <w:t xml:space="preserve"> </w:t>
            </w:r>
            <w:r>
              <w:rPr>
                <w:rFonts w:ascii="Arial Narrow" w:hAnsi="Arial Narrow" w:cs="Arial"/>
                <w:sz w:val="18"/>
                <w:szCs w:val="18"/>
              </w:rPr>
              <w:t>BA/BS in any field plus/with 24 units of ECE/CD</w:t>
            </w:r>
          </w:p>
          <w:p w14:paraId="6BF7BBAF" w14:textId="77777777" w:rsidR="0031181C" w:rsidRDefault="0031181C" w:rsidP="007E586D">
            <w:pPr>
              <w:autoSpaceDE w:val="0"/>
              <w:autoSpaceDN w:val="0"/>
              <w:adjustRightInd w:val="0"/>
              <w:rPr>
                <w:rFonts w:ascii="Arial Narrow" w:hAnsi="Arial Narrow" w:cs="Arial"/>
                <w:b/>
                <w:color w:val="FF0000"/>
                <w:sz w:val="18"/>
                <w:szCs w:val="18"/>
              </w:rPr>
            </w:pPr>
            <w:r>
              <w:rPr>
                <w:rFonts w:ascii="Arial Narrow" w:hAnsi="Arial Narrow" w:cs="Arial"/>
                <w:sz w:val="18"/>
                <w:szCs w:val="18"/>
              </w:rPr>
              <w:t>(</w:t>
            </w:r>
            <w:proofErr w:type="gramStart"/>
            <w:r>
              <w:rPr>
                <w:rFonts w:ascii="Arial Narrow" w:hAnsi="Arial Narrow" w:cs="Arial"/>
                <w:sz w:val="18"/>
                <w:szCs w:val="18"/>
              </w:rPr>
              <w:t>or</w:t>
            </w:r>
            <w:proofErr w:type="gramEnd"/>
            <w:r>
              <w:rPr>
                <w:rFonts w:ascii="Arial Narrow" w:hAnsi="Arial Narrow" w:cs="Arial"/>
                <w:sz w:val="18"/>
                <w:szCs w:val="18"/>
              </w:rPr>
              <w:t xml:space="preserve"> Master’s degree in ECE/CD</w:t>
            </w:r>
            <w:r>
              <w:rPr>
                <w:rFonts w:ascii="Arial Narrow" w:hAnsi="Arial Narrow" w:cs="Arial"/>
                <w:b/>
                <w:sz w:val="18"/>
                <w:szCs w:val="18"/>
              </w:rPr>
              <w:t>)</w:t>
            </w:r>
          </w:p>
          <w:p w14:paraId="19E808A3"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OR</w:t>
            </w:r>
            <w:r>
              <w:rPr>
                <w:rFonts w:ascii="Arial Narrow" w:hAnsi="Arial Narrow" w:cs="Arial"/>
                <w:sz w:val="18"/>
                <w:szCs w:val="18"/>
              </w:rPr>
              <w:t xml:space="preserve"> Program Director Permit</w:t>
            </w:r>
          </w:p>
          <w:p w14:paraId="75A00398"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AND</w:t>
            </w:r>
          </w:p>
          <w:p w14:paraId="16B6C8C5"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21 hours PD annually</w:t>
            </w:r>
          </w:p>
        </w:tc>
      </w:tr>
      <w:tr w:rsidR="0031181C" w14:paraId="305D885D" w14:textId="77777777" w:rsidTr="007E586D">
        <w:trPr>
          <w:trHeight w:val="70"/>
        </w:trPr>
        <w:tc>
          <w:tcPr>
            <w:tcW w:w="823" w:type="pct"/>
            <w:tcBorders>
              <w:top w:val="single" w:sz="4" w:space="0" w:color="auto"/>
              <w:left w:val="single" w:sz="4" w:space="0" w:color="auto"/>
              <w:bottom w:val="single" w:sz="4" w:space="0" w:color="auto"/>
              <w:right w:val="single" w:sz="4" w:space="0" w:color="auto"/>
            </w:tcBorders>
            <w:shd w:val="clear" w:color="auto" w:fill="DAEEF3"/>
            <w:hideMark/>
          </w:tcPr>
          <w:p w14:paraId="3EBB2103" w14:textId="77777777" w:rsidR="0031181C" w:rsidRDefault="0031181C" w:rsidP="007E586D">
            <w:pPr>
              <w:pStyle w:val="ListParagraph"/>
              <w:numPr>
                <w:ilvl w:val="0"/>
                <w:numId w:val="17"/>
              </w:numPr>
              <w:ind w:left="180" w:hanging="180"/>
              <w:contextualSpacing/>
              <w:rPr>
                <w:rFonts w:ascii="Arial Narrow" w:hAnsi="Arial Narrow" w:cs="Arial"/>
                <w:b/>
                <w:sz w:val="20"/>
              </w:rPr>
            </w:pPr>
            <w:r>
              <w:rPr>
                <w:rFonts w:ascii="Arial Narrow" w:hAnsi="Arial Narrow" w:cs="Arial"/>
                <w:b/>
                <w:sz w:val="22"/>
              </w:rPr>
              <w:t xml:space="preserve">Effective Teacher-Child Interactions: </w:t>
            </w:r>
            <w:proofErr w:type="gramStart"/>
            <w:r>
              <w:rPr>
                <w:rFonts w:ascii="Arial Narrow" w:hAnsi="Arial Narrow" w:cs="Arial"/>
                <w:b/>
                <w:sz w:val="22"/>
              </w:rPr>
              <w:t>CLASS  Assessments</w:t>
            </w:r>
            <w:proofErr w:type="gramEnd"/>
            <w:r>
              <w:rPr>
                <w:rFonts w:ascii="Arial Narrow" w:hAnsi="Arial Narrow" w:cs="Arial"/>
                <w:b/>
                <w:sz w:val="20"/>
              </w:rPr>
              <w:t xml:space="preserve"> </w:t>
            </w:r>
            <w:r>
              <w:rPr>
                <w:rFonts w:ascii="Arial Narrow" w:hAnsi="Arial Narrow" w:cs="Arial"/>
                <w:sz w:val="16"/>
                <w:szCs w:val="16"/>
              </w:rPr>
              <w:lastRenderedPageBreak/>
              <w:t>(*Use tool for appropriate age group as available)</w:t>
            </w:r>
          </w:p>
        </w:tc>
        <w:tc>
          <w:tcPr>
            <w:tcW w:w="847" w:type="pct"/>
            <w:tcBorders>
              <w:top w:val="single" w:sz="4" w:space="0" w:color="auto"/>
              <w:left w:val="single" w:sz="4" w:space="0" w:color="auto"/>
              <w:bottom w:val="single" w:sz="4" w:space="0" w:color="auto"/>
              <w:right w:val="single" w:sz="4" w:space="0" w:color="auto"/>
            </w:tcBorders>
            <w:hideMark/>
          </w:tcPr>
          <w:p w14:paraId="2BEE3D0B" w14:textId="77777777" w:rsidR="0031181C" w:rsidRDefault="0031181C" w:rsidP="007E586D">
            <w:pPr>
              <w:rPr>
                <w:rFonts w:ascii="Arial Narrow" w:hAnsi="Arial Narrow" w:cs="Arial"/>
                <w:b/>
                <w:color w:val="0070C0"/>
                <w:sz w:val="18"/>
                <w:szCs w:val="18"/>
              </w:rPr>
            </w:pPr>
            <w:r>
              <w:rPr>
                <w:rFonts w:ascii="Arial Narrow" w:hAnsi="Arial Narrow" w:cs="Arial"/>
                <w:sz w:val="18"/>
                <w:szCs w:val="18"/>
              </w:rPr>
              <w:lastRenderedPageBreak/>
              <w:sym w:font="Wingdings" w:char="F06F"/>
            </w:r>
            <w:r>
              <w:rPr>
                <w:rFonts w:ascii="Arial Narrow" w:hAnsi="Arial Narrow" w:cs="Arial"/>
                <w:sz w:val="18"/>
                <w:szCs w:val="18"/>
              </w:rPr>
              <w:t xml:space="preserve"> Not Required</w:t>
            </w:r>
          </w:p>
        </w:tc>
        <w:tc>
          <w:tcPr>
            <w:tcW w:w="849" w:type="pct"/>
            <w:tcBorders>
              <w:top w:val="single" w:sz="4" w:space="0" w:color="auto"/>
              <w:left w:val="single" w:sz="4" w:space="0" w:color="auto"/>
              <w:bottom w:val="single" w:sz="4" w:space="0" w:color="auto"/>
              <w:right w:val="single" w:sz="4" w:space="0" w:color="auto"/>
            </w:tcBorders>
          </w:tcPr>
          <w:p w14:paraId="6DA89760"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Familiarity with </w:t>
            </w:r>
            <w:proofErr w:type="gramStart"/>
            <w:r>
              <w:rPr>
                <w:rFonts w:ascii="Arial Narrow" w:hAnsi="Arial Narrow" w:cs="Arial"/>
                <w:sz w:val="18"/>
                <w:szCs w:val="18"/>
              </w:rPr>
              <w:t>CLASS  for</w:t>
            </w:r>
            <w:proofErr w:type="gramEnd"/>
            <w:r>
              <w:rPr>
                <w:rFonts w:ascii="Arial Narrow" w:hAnsi="Arial Narrow" w:cs="Arial"/>
                <w:sz w:val="18"/>
                <w:szCs w:val="18"/>
              </w:rPr>
              <w:t xml:space="preserve"> appropriate age group as available by one representative from the site </w:t>
            </w:r>
            <w:r>
              <w:rPr>
                <w:rFonts w:ascii="Arial Narrow" w:hAnsi="Arial Narrow" w:cs="Arial"/>
                <w:b/>
                <w:sz w:val="18"/>
                <w:szCs w:val="18"/>
              </w:rPr>
              <w:t xml:space="preserve"> </w:t>
            </w:r>
          </w:p>
          <w:p w14:paraId="77C4298B" w14:textId="77777777" w:rsidR="0031181C" w:rsidRDefault="0031181C" w:rsidP="007E586D">
            <w:pPr>
              <w:autoSpaceDE w:val="0"/>
              <w:autoSpaceDN w:val="0"/>
              <w:adjustRightInd w:val="0"/>
              <w:rPr>
                <w:rFonts w:ascii="Arial Narrow" w:hAnsi="Arial Narrow" w:cs="Arial"/>
                <w:b/>
                <w:sz w:val="18"/>
                <w:szCs w:val="18"/>
              </w:rPr>
            </w:pPr>
          </w:p>
        </w:tc>
        <w:tc>
          <w:tcPr>
            <w:tcW w:w="817" w:type="pct"/>
            <w:tcBorders>
              <w:top w:val="single" w:sz="4" w:space="0" w:color="auto"/>
              <w:left w:val="single" w:sz="4" w:space="0" w:color="auto"/>
              <w:bottom w:val="single" w:sz="4" w:space="0" w:color="auto"/>
              <w:right w:val="single" w:sz="4" w:space="0" w:color="auto"/>
            </w:tcBorders>
          </w:tcPr>
          <w:p w14:paraId="3B7ABA73" w14:textId="77777777" w:rsidR="0031181C" w:rsidRDefault="0031181C" w:rsidP="007E586D">
            <w:pPr>
              <w:rPr>
                <w:rFonts w:ascii="Arial Narrow" w:hAnsi="Arial Narrow" w:cs="Arial"/>
                <w:sz w:val="18"/>
                <w:szCs w:val="18"/>
              </w:rPr>
            </w:pPr>
            <w:r>
              <w:rPr>
                <w:rFonts w:ascii="Arial Narrow" w:hAnsi="Arial Narrow" w:cs="Arial"/>
                <w:sz w:val="18"/>
                <w:szCs w:val="18"/>
              </w:rPr>
              <w:lastRenderedPageBreak/>
              <w:sym w:font="Wingdings" w:char="F06F"/>
            </w:r>
            <w:r>
              <w:rPr>
                <w:rFonts w:ascii="Arial Narrow" w:hAnsi="Arial Narrow" w:cs="Arial"/>
                <w:sz w:val="18"/>
                <w:szCs w:val="18"/>
              </w:rPr>
              <w:t xml:space="preserve"> Independent CLASS assessment by reliable observer to inform the program’s </w:t>
            </w:r>
            <w:r>
              <w:rPr>
                <w:rFonts w:ascii="Arial Narrow" w:hAnsi="Arial Narrow" w:cs="Arial"/>
                <w:sz w:val="18"/>
                <w:szCs w:val="18"/>
              </w:rPr>
              <w:lastRenderedPageBreak/>
              <w:t>professional development/improvement plan</w:t>
            </w:r>
          </w:p>
          <w:p w14:paraId="6E4F987A" w14:textId="77777777" w:rsidR="0031181C" w:rsidRDefault="0031181C" w:rsidP="007E586D">
            <w:pPr>
              <w:rPr>
                <w:rFonts w:ascii="Arial Narrow" w:hAnsi="Arial Narrow" w:cs="Arial"/>
                <w:sz w:val="18"/>
                <w:szCs w:val="18"/>
              </w:rPr>
            </w:pPr>
          </w:p>
          <w:p w14:paraId="7E998431" w14:textId="77777777" w:rsidR="0031181C" w:rsidRDefault="0031181C" w:rsidP="007E586D">
            <w:pPr>
              <w:rPr>
                <w:rFonts w:ascii="Arial Narrow" w:hAnsi="Arial Narrow" w:cs="Arial"/>
                <w:b/>
                <w:sz w:val="18"/>
                <w:szCs w:val="18"/>
              </w:rPr>
            </w:pPr>
          </w:p>
        </w:tc>
        <w:tc>
          <w:tcPr>
            <w:tcW w:w="784" w:type="pct"/>
            <w:tcBorders>
              <w:top w:val="single" w:sz="4" w:space="0" w:color="auto"/>
              <w:left w:val="single" w:sz="4" w:space="0" w:color="auto"/>
              <w:bottom w:val="single" w:sz="4" w:space="0" w:color="auto"/>
              <w:right w:val="single" w:sz="4" w:space="0" w:color="auto"/>
            </w:tcBorders>
            <w:hideMark/>
          </w:tcPr>
          <w:p w14:paraId="62714003" w14:textId="77777777" w:rsidR="0031181C" w:rsidRDefault="0031181C" w:rsidP="007E586D">
            <w:pPr>
              <w:rPr>
                <w:rFonts w:ascii="Arial Narrow" w:hAnsi="Arial Narrow" w:cs="Arial"/>
                <w:sz w:val="18"/>
                <w:szCs w:val="18"/>
              </w:rPr>
            </w:pPr>
            <w:r>
              <w:rPr>
                <w:rFonts w:ascii="Arial Narrow" w:hAnsi="Arial Narrow" w:cs="Arial"/>
                <w:sz w:val="18"/>
                <w:szCs w:val="18"/>
              </w:rPr>
              <w:lastRenderedPageBreak/>
              <w:sym w:font="Wingdings" w:char="F06F"/>
            </w:r>
            <w:r>
              <w:rPr>
                <w:rFonts w:ascii="Arial Narrow" w:hAnsi="Arial Narrow" w:cs="Arial"/>
                <w:sz w:val="18"/>
                <w:szCs w:val="18"/>
              </w:rPr>
              <w:t xml:space="preserve"> Independent </w:t>
            </w:r>
            <w:proofErr w:type="gramStart"/>
            <w:r>
              <w:rPr>
                <w:rFonts w:ascii="Arial Narrow" w:hAnsi="Arial Narrow" w:cs="Arial"/>
                <w:sz w:val="18"/>
                <w:szCs w:val="18"/>
              </w:rPr>
              <w:t>CLASS  assessment</w:t>
            </w:r>
            <w:proofErr w:type="gramEnd"/>
            <w:r>
              <w:rPr>
                <w:rFonts w:ascii="Arial Narrow" w:hAnsi="Arial Narrow" w:cs="Arial"/>
                <w:sz w:val="18"/>
                <w:szCs w:val="18"/>
              </w:rPr>
              <w:t xml:space="preserve"> by reliable observer  with minimum CLASS scores:</w:t>
            </w:r>
          </w:p>
          <w:p w14:paraId="2DB1A8CE" w14:textId="77777777" w:rsidR="0031181C" w:rsidRDefault="0031181C" w:rsidP="007E586D">
            <w:pPr>
              <w:rPr>
                <w:rFonts w:ascii="Arial Narrow" w:hAnsi="Arial Narrow" w:cs="Arial"/>
                <w:b/>
                <w:sz w:val="18"/>
                <w:szCs w:val="18"/>
              </w:rPr>
            </w:pPr>
            <w:r>
              <w:rPr>
                <w:rFonts w:ascii="Arial Narrow" w:hAnsi="Arial Narrow" w:cs="Arial"/>
                <w:b/>
                <w:sz w:val="18"/>
                <w:szCs w:val="18"/>
              </w:rPr>
              <w:lastRenderedPageBreak/>
              <w:t>Pre-K</w:t>
            </w:r>
          </w:p>
          <w:p w14:paraId="13A5A807" w14:textId="77777777" w:rsidR="0031181C" w:rsidRDefault="0031181C" w:rsidP="007E586D">
            <w:pPr>
              <w:pStyle w:val="ListParagraph"/>
              <w:numPr>
                <w:ilvl w:val="0"/>
                <w:numId w:val="18"/>
              </w:numPr>
              <w:ind w:left="160" w:hanging="160"/>
              <w:contextualSpacing/>
              <w:rPr>
                <w:rFonts w:ascii="Arial Narrow" w:hAnsi="Arial Narrow" w:cs="Arial"/>
                <w:sz w:val="18"/>
                <w:szCs w:val="18"/>
              </w:rPr>
            </w:pPr>
            <w:r>
              <w:rPr>
                <w:rFonts w:ascii="Arial Narrow" w:hAnsi="Arial Narrow" w:cs="Arial"/>
                <w:sz w:val="18"/>
                <w:szCs w:val="18"/>
              </w:rPr>
              <w:t>Emotional Support - 5</w:t>
            </w:r>
          </w:p>
          <w:p w14:paraId="552BC911" w14:textId="77777777" w:rsidR="0031181C" w:rsidRDefault="0031181C" w:rsidP="007E586D">
            <w:pPr>
              <w:pStyle w:val="ListParagraph"/>
              <w:numPr>
                <w:ilvl w:val="0"/>
                <w:numId w:val="18"/>
              </w:numPr>
              <w:ind w:left="160" w:hanging="160"/>
              <w:contextualSpacing/>
              <w:rPr>
                <w:rFonts w:ascii="Arial Narrow" w:hAnsi="Arial Narrow" w:cs="Arial"/>
                <w:sz w:val="18"/>
                <w:szCs w:val="18"/>
              </w:rPr>
            </w:pPr>
            <w:r>
              <w:rPr>
                <w:rFonts w:ascii="Arial Narrow" w:hAnsi="Arial Narrow" w:cs="Arial"/>
                <w:sz w:val="18"/>
                <w:szCs w:val="18"/>
              </w:rPr>
              <w:t xml:space="preserve">Instructional Support –3  </w:t>
            </w:r>
          </w:p>
          <w:p w14:paraId="0BCD77AE" w14:textId="77777777" w:rsidR="0031181C" w:rsidRDefault="0031181C" w:rsidP="007E586D">
            <w:pPr>
              <w:pStyle w:val="ListParagraph"/>
              <w:numPr>
                <w:ilvl w:val="0"/>
                <w:numId w:val="18"/>
              </w:numPr>
              <w:ind w:left="160" w:hanging="160"/>
              <w:contextualSpacing/>
              <w:rPr>
                <w:rFonts w:ascii="Arial Narrow" w:hAnsi="Arial Narrow" w:cs="Arial"/>
                <w:sz w:val="18"/>
                <w:szCs w:val="18"/>
              </w:rPr>
            </w:pPr>
            <w:r>
              <w:rPr>
                <w:rFonts w:ascii="Arial Narrow" w:hAnsi="Arial Narrow" w:cs="Arial"/>
                <w:sz w:val="18"/>
                <w:szCs w:val="18"/>
              </w:rPr>
              <w:t>Classroom Organization – 5</w:t>
            </w:r>
          </w:p>
          <w:p w14:paraId="64751444" w14:textId="77777777" w:rsidR="0031181C" w:rsidRDefault="0031181C" w:rsidP="007E586D">
            <w:pPr>
              <w:rPr>
                <w:rFonts w:ascii="Arial Narrow" w:hAnsi="Arial Narrow" w:cs="Arial"/>
                <w:b/>
                <w:sz w:val="18"/>
                <w:szCs w:val="18"/>
              </w:rPr>
            </w:pPr>
            <w:r>
              <w:rPr>
                <w:rFonts w:ascii="Arial Narrow" w:hAnsi="Arial Narrow" w:cs="Arial"/>
                <w:b/>
                <w:sz w:val="18"/>
                <w:szCs w:val="18"/>
              </w:rPr>
              <w:t>Toddler</w:t>
            </w:r>
          </w:p>
          <w:p w14:paraId="7A976E89" w14:textId="77777777" w:rsidR="0031181C" w:rsidRDefault="0031181C" w:rsidP="007E586D">
            <w:pPr>
              <w:pStyle w:val="ListParagraph"/>
              <w:numPr>
                <w:ilvl w:val="0"/>
                <w:numId w:val="19"/>
              </w:numPr>
              <w:ind w:left="160" w:hanging="160"/>
              <w:contextualSpacing/>
              <w:rPr>
                <w:rFonts w:ascii="Arial Narrow" w:hAnsi="Arial Narrow" w:cs="Arial"/>
                <w:sz w:val="18"/>
                <w:szCs w:val="18"/>
              </w:rPr>
            </w:pPr>
            <w:r>
              <w:rPr>
                <w:rFonts w:ascii="Arial Narrow" w:hAnsi="Arial Narrow" w:cs="Arial"/>
                <w:sz w:val="18"/>
                <w:szCs w:val="18"/>
              </w:rPr>
              <w:t xml:space="preserve"> Emotional &amp; Behavioral Support – 5</w:t>
            </w:r>
          </w:p>
          <w:p w14:paraId="1E7864F3" w14:textId="77777777" w:rsidR="0031181C" w:rsidRDefault="0031181C" w:rsidP="007E586D">
            <w:pPr>
              <w:pStyle w:val="ListParagraph"/>
              <w:numPr>
                <w:ilvl w:val="0"/>
                <w:numId w:val="19"/>
              </w:numPr>
              <w:ind w:left="160" w:hanging="160"/>
              <w:contextualSpacing/>
              <w:rPr>
                <w:rFonts w:ascii="Arial Narrow" w:hAnsi="Arial Narrow" w:cs="Arial"/>
                <w:b/>
                <w:sz w:val="18"/>
                <w:szCs w:val="18"/>
              </w:rPr>
            </w:pPr>
            <w:r>
              <w:rPr>
                <w:rFonts w:ascii="Arial Narrow" w:hAnsi="Arial Narrow" w:cs="Arial"/>
                <w:sz w:val="18"/>
                <w:szCs w:val="18"/>
              </w:rPr>
              <w:t xml:space="preserve">Engaged Support for </w:t>
            </w:r>
            <w:proofErr w:type="gramStart"/>
            <w:r>
              <w:rPr>
                <w:rFonts w:ascii="Arial Narrow" w:hAnsi="Arial Narrow" w:cs="Arial"/>
                <w:sz w:val="18"/>
                <w:szCs w:val="18"/>
              </w:rPr>
              <w:t>Learning  –</w:t>
            </w:r>
            <w:proofErr w:type="gramEnd"/>
            <w:r>
              <w:rPr>
                <w:rFonts w:ascii="Arial Narrow" w:hAnsi="Arial Narrow" w:cs="Arial"/>
                <w:sz w:val="18"/>
                <w:szCs w:val="18"/>
              </w:rPr>
              <w:t xml:space="preserve"> 3.5</w:t>
            </w:r>
          </w:p>
        </w:tc>
        <w:tc>
          <w:tcPr>
            <w:tcW w:w="880" w:type="pct"/>
            <w:tcBorders>
              <w:top w:val="single" w:sz="4" w:space="0" w:color="auto"/>
              <w:left w:val="single" w:sz="4" w:space="0" w:color="auto"/>
              <w:bottom w:val="single" w:sz="4" w:space="0" w:color="auto"/>
              <w:right w:val="single" w:sz="4" w:space="0" w:color="auto"/>
            </w:tcBorders>
            <w:hideMark/>
          </w:tcPr>
          <w:p w14:paraId="0BC57667" w14:textId="77777777" w:rsidR="0031181C" w:rsidRDefault="0031181C" w:rsidP="007E586D">
            <w:pPr>
              <w:rPr>
                <w:rFonts w:ascii="Arial Narrow" w:hAnsi="Arial Narrow" w:cs="Arial"/>
                <w:sz w:val="18"/>
                <w:szCs w:val="18"/>
              </w:rPr>
            </w:pPr>
            <w:r>
              <w:rPr>
                <w:rFonts w:ascii="Arial Narrow" w:hAnsi="Arial Narrow" w:cs="Arial"/>
                <w:sz w:val="18"/>
                <w:szCs w:val="18"/>
              </w:rPr>
              <w:lastRenderedPageBreak/>
              <w:sym w:font="Wingdings" w:char="F06F"/>
            </w:r>
            <w:r>
              <w:rPr>
                <w:rFonts w:ascii="Arial Narrow" w:hAnsi="Arial Narrow" w:cs="Arial"/>
                <w:sz w:val="18"/>
                <w:szCs w:val="18"/>
              </w:rPr>
              <w:t xml:space="preserve"> Independent assessment with CLASS with minimum CLASS scores:</w:t>
            </w:r>
          </w:p>
          <w:p w14:paraId="315C02C5" w14:textId="77777777" w:rsidR="0031181C" w:rsidRDefault="0031181C" w:rsidP="007E586D">
            <w:pPr>
              <w:rPr>
                <w:rFonts w:ascii="Arial Narrow" w:hAnsi="Arial Narrow" w:cs="Arial"/>
                <w:b/>
                <w:sz w:val="18"/>
                <w:szCs w:val="18"/>
              </w:rPr>
            </w:pPr>
            <w:r>
              <w:rPr>
                <w:rFonts w:ascii="Arial Narrow" w:hAnsi="Arial Narrow" w:cs="Arial"/>
                <w:b/>
                <w:sz w:val="18"/>
                <w:szCs w:val="18"/>
              </w:rPr>
              <w:t>Pre-K</w:t>
            </w:r>
          </w:p>
          <w:p w14:paraId="31E2FFA2" w14:textId="77777777" w:rsidR="0031181C" w:rsidRDefault="0031181C" w:rsidP="007E586D">
            <w:pPr>
              <w:pStyle w:val="ListParagraph"/>
              <w:numPr>
                <w:ilvl w:val="0"/>
                <w:numId w:val="20"/>
              </w:numPr>
              <w:ind w:left="156" w:hanging="156"/>
              <w:contextualSpacing/>
              <w:rPr>
                <w:rFonts w:ascii="Arial Narrow" w:hAnsi="Arial Narrow" w:cs="Arial"/>
                <w:sz w:val="18"/>
                <w:szCs w:val="18"/>
              </w:rPr>
            </w:pPr>
            <w:r>
              <w:rPr>
                <w:rFonts w:ascii="Arial Narrow" w:hAnsi="Arial Narrow" w:cs="Arial"/>
                <w:sz w:val="18"/>
                <w:szCs w:val="18"/>
              </w:rPr>
              <w:lastRenderedPageBreak/>
              <w:t>Emotional Support – 5.5</w:t>
            </w:r>
          </w:p>
          <w:p w14:paraId="6C75A8F0" w14:textId="77777777" w:rsidR="0031181C" w:rsidRDefault="0031181C" w:rsidP="007E586D">
            <w:pPr>
              <w:pStyle w:val="ListParagraph"/>
              <w:numPr>
                <w:ilvl w:val="0"/>
                <w:numId w:val="20"/>
              </w:numPr>
              <w:ind w:left="156" w:hanging="156"/>
              <w:contextualSpacing/>
              <w:rPr>
                <w:rFonts w:ascii="Arial Narrow" w:hAnsi="Arial Narrow" w:cs="Arial"/>
                <w:sz w:val="18"/>
                <w:szCs w:val="18"/>
              </w:rPr>
            </w:pPr>
            <w:r>
              <w:rPr>
                <w:rFonts w:ascii="Arial Narrow" w:hAnsi="Arial Narrow" w:cs="Arial"/>
                <w:sz w:val="18"/>
                <w:szCs w:val="18"/>
              </w:rPr>
              <w:t>Instructional Support – 3.5</w:t>
            </w:r>
          </w:p>
          <w:p w14:paraId="78DEFD24" w14:textId="77777777" w:rsidR="0031181C" w:rsidRDefault="0031181C" w:rsidP="007E586D">
            <w:pPr>
              <w:pStyle w:val="ListParagraph"/>
              <w:numPr>
                <w:ilvl w:val="0"/>
                <w:numId w:val="20"/>
              </w:numPr>
              <w:ind w:left="156" w:hanging="156"/>
              <w:contextualSpacing/>
              <w:rPr>
                <w:rFonts w:ascii="Arial Narrow" w:hAnsi="Arial Narrow" w:cs="Arial"/>
                <w:sz w:val="18"/>
                <w:szCs w:val="18"/>
              </w:rPr>
            </w:pPr>
            <w:r>
              <w:rPr>
                <w:rFonts w:ascii="Arial Narrow" w:hAnsi="Arial Narrow" w:cs="Arial"/>
                <w:sz w:val="18"/>
                <w:szCs w:val="18"/>
              </w:rPr>
              <w:t>Classroom Organization – 5.5</w:t>
            </w:r>
          </w:p>
          <w:p w14:paraId="1DA234F5" w14:textId="77777777" w:rsidR="0031181C" w:rsidRDefault="0031181C" w:rsidP="007E586D">
            <w:pPr>
              <w:rPr>
                <w:rFonts w:ascii="Arial Narrow" w:hAnsi="Arial Narrow" w:cs="Arial"/>
                <w:b/>
                <w:sz w:val="18"/>
                <w:szCs w:val="18"/>
              </w:rPr>
            </w:pPr>
            <w:r>
              <w:rPr>
                <w:rFonts w:ascii="Arial Narrow" w:hAnsi="Arial Narrow" w:cs="Arial"/>
                <w:b/>
                <w:sz w:val="18"/>
                <w:szCs w:val="18"/>
              </w:rPr>
              <w:t>Toddler</w:t>
            </w:r>
          </w:p>
          <w:p w14:paraId="72D65D9D" w14:textId="77777777" w:rsidR="0031181C" w:rsidRDefault="0031181C" w:rsidP="007E586D">
            <w:pPr>
              <w:pStyle w:val="ListParagraph"/>
              <w:numPr>
                <w:ilvl w:val="0"/>
                <w:numId w:val="19"/>
              </w:numPr>
              <w:ind w:left="160" w:hanging="160"/>
              <w:contextualSpacing/>
              <w:rPr>
                <w:rFonts w:ascii="Arial Narrow" w:hAnsi="Arial Narrow" w:cs="Arial"/>
                <w:sz w:val="18"/>
                <w:szCs w:val="18"/>
              </w:rPr>
            </w:pPr>
            <w:r>
              <w:rPr>
                <w:rFonts w:ascii="Arial Narrow" w:hAnsi="Arial Narrow" w:cs="Arial"/>
                <w:sz w:val="18"/>
                <w:szCs w:val="18"/>
              </w:rPr>
              <w:t xml:space="preserve"> Emotional &amp; Behavioral Support – 5.5</w:t>
            </w:r>
          </w:p>
          <w:p w14:paraId="24D23C3C" w14:textId="77777777" w:rsidR="0031181C" w:rsidRDefault="0031181C" w:rsidP="007E586D">
            <w:pPr>
              <w:pStyle w:val="ListParagraph"/>
              <w:numPr>
                <w:ilvl w:val="0"/>
                <w:numId w:val="21"/>
              </w:numPr>
              <w:ind w:left="246" w:hanging="246"/>
              <w:contextualSpacing/>
              <w:rPr>
                <w:rFonts w:ascii="Arial Narrow" w:hAnsi="Arial Narrow" w:cs="Arial"/>
                <w:sz w:val="18"/>
                <w:szCs w:val="18"/>
              </w:rPr>
            </w:pPr>
            <w:r>
              <w:rPr>
                <w:rFonts w:ascii="Arial Narrow" w:hAnsi="Arial Narrow" w:cs="Arial"/>
                <w:sz w:val="18"/>
                <w:szCs w:val="18"/>
              </w:rPr>
              <w:t xml:space="preserve">Engaged Support for </w:t>
            </w:r>
            <w:proofErr w:type="gramStart"/>
            <w:r>
              <w:rPr>
                <w:rFonts w:ascii="Arial Narrow" w:hAnsi="Arial Narrow" w:cs="Arial"/>
                <w:sz w:val="18"/>
                <w:szCs w:val="18"/>
              </w:rPr>
              <w:t>Learning  –</w:t>
            </w:r>
            <w:proofErr w:type="gramEnd"/>
            <w:r>
              <w:rPr>
                <w:rFonts w:ascii="Arial Narrow" w:hAnsi="Arial Narrow" w:cs="Arial"/>
                <w:sz w:val="18"/>
                <w:szCs w:val="18"/>
              </w:rPr>
              <w:t xml:space="preserve"> 4</w:t>
            </w:r>
          </w:p>
        </w:tc>
      </w:tr>
    </w:tbl>
    <w:p w14:paraId="0F4524F7" w14:textId="77777777" w:rsidR="0031181C" w:rsidRDefault="0031181C" w:rsidP="003118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0"/>
      </w:tblGrid>
      <w:tr w:rsidR="0031181C" w14:paraId="42AFBBFA" w14:textId="77777777" w:rsidTr="007E586D">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AA7CEA7" w14:textId="77777777" w:rsidR="0031181C" w:rsidRDefault="0031181C" w:rsidP="007E586D">
            <w:pPr>
              <w:autoSpaceDE w:val="0"/>
              <w:autoSpaceDN w:val="0"/>
              <w:adjustRightInd w:val="0"/>
              <w:spacing w:line="360" w:lineRule="auto"/>
              <w:jc w:val="center"/>
              <w:rPr>
                <w:rFonts w:ascii="Arial Narrow" w:hAnsi="Arial Narrow" w:cs="Arial"/>
                <w:b/>
                <w:bCs/>
                <w:color w:val="000000"/>
                <w:sz w:val="24"/>
                <w:szCs w:val="22"/>
              </w:rPr>
            </w:pPr>
            <w:r>
              <w:rPr>
                <w:rFonts w:ascii="Arial Narrow" w:hAnsi="Arial Narrow" w:cs="Arial"/>
                <w:bCs/>
                <w:color w:val="000000"/>
                <w:sz w:val="22"/>
              </w:rPr>
              <w:t>CORE</w:t>
            </w:r>
            <w:r>
              <w:rPr>
                <w:rFonts w:ascii="Arial Narrow" w:hAnsi="Arial Narrow" w:cs="Arial"/>
                <w:b/>
                <w:bCs/>
                <w:color w:val="000000"/>
                <w:sz w:val="22"/>
              </w:rPr>
              <w:t xml:space="preserve"> III: PROGRAM AND ENVIRONMENT - Administration and Leadership</w:t>
            </w:r>
          </w:p>
        </w:tc>
      </w:tr>
    </w:tbl>
    <w:p w14:paraId="6ACB4175" w14:textId="77777777" w:rsidR="0031181C" w:rsidRDefault="0031181C" w:rsidP="0031181C">
      <w:pPr>
        <w:rPr>
          <w:rFonts w:ascii="Arial" w:hAnsi="Arial"/>
          <w:vanish/>
          <w:sz w:val="24"/>
          <w:szCs w:val="22"/>
        </w:rPr>
      </w:pPr>
    </w:p>
    <w:tbl>
      <w:tblPr>
        <w:tblpPr w:leftFromText="180" w:rightFromText="180" w:vertAnchor="text"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2438"/>
        <w:gridCol w:w="2443"/>
        <w:gridCol w:w="2351"/>
        <w:gridCol w:w="2256"/>
        <w:gridCol w:w="2533"/>
      </w:tblGrid>
      <w:tr w:rsidR="0031181C" w14:paraId="61A167A8" w14:textId="77777777" w:rsidTr="007E586D">
        <w:trPr>
          <w:trHeight w:val="908"/>
        </w:trPr>
        <w:tc>
          <w:tcPr>
            <w:tcW w:w="823" w:type="pct"/>
            <w:tcBorders>
              <w:top w:val="single" w:sz="4" w:space="0" w:color="auto"/>
              <w:left w:val="single" w:sz="4" w:space="0" w:color="auto"/>
              <w:bottom w:val="single" w:sz="4" w:space="0" w:color="auto"/>
              <w:right w:val="single" w:sz="4" w:space="0" w:color="auto"/>
            </w:tcBorders>
            <w:shd w:val="clear" w:color="auto" w:fill="DAEEF3"/>
            <w:hideMark/>
          </w:tcPr>
          <w:p w14:paraId="129B04F7" w14:textId="77777777" w:rsidR="0031181C" w:rsidRDefault="0031181C" w:rsidP="007E586D">
            <w:pPr>
              <w:pStyle w:val="ListParagraph"/>
              <w:numPr>
                <w:ilvl w:val="0"/>
                <w:numId w:val="17"/>
              </w:numPr>
              <w:ind w:left="180" w:hanging="180"/>
              <w:contextualSpacing/>
              <w:rPr>
                <w:rFonts w:ascii="Arial Narrow" w:hAnsi="Arial Narrow" w:cs="Arial"/>
                <w:sz w:val="18"/>
                <w:szCs w:val="18"/>
              </w:rPr>
            </w:pPr>
            <w:r>
              <w:rPr>
                <w:rFonts w:ascii="Arial Narrow" w:hAnsi="Arial Narrow" w:cs="Arial"/>
                <w:b/>
                <w:bCs/>
                <w:color w:val="000000"/>
                <w:sz w:val="22"/>
              </w:rPr>
              <w:t>Ratios and Group Size</w:t>
            </w:r>
            <w:r>
              <w:rPr>
                <w:rFonts w:ascii="Arial Narrow" w:hAnsi="Arial Narrow" w:cs="Arial"/>
                <w:b/>
                <w:bCs/>
                <w:color w:val="000000"/>
                <w:sz w:val="18"/>
                <w:szCs w:val="18"/>
              </w:rPr>
              <w:t xml:space="preserve"> </w:t>
            </w:r>
            <w:r>
              <w:rPr>
                <w:rFonts w:ascii="Arial Narrow" w:hAnsi="Arial Narrow" w:cs="Arial"/>
                <w:bCs/>
                <w:color w:val="000000"/>
                <w:sz w:val="16"/>
                <w:szCs w:val="16"/>
              </w:rPr>
              <w:t>(Centers Only beyond licensing regulations)</w:t>
            </w:r>
          </w:p>
        </w:tc>
        <w:tc>
          <w:tcPr>
            <w:tcW w:w="847" w:type="pct"/>
            <w:tcBorders>
              <w:top w:val="single" w:sz="4" w:space="0" w:color="auto"/>
              <w:left w:val="single" w:sz="4" w:space="0" w:color="auto"/>
              <w:bottom w:val="single" w:sz="4" w:space="0" w:color="auto"/>
              <w:right w:val="single" w:sz="4" w:space="0" w:color="auto"/>
            </w:tcBorders>
            <w:hideMark/>
          </w:tcPr>
          <w:p w14:paraId="601A3B17"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
                <w:sz w:val="18"/>
                <w:szCs w:val="18"/>
              </w:rPr>
              <w:t>Center:</w:t>
            </w:r>
            <w:r>
              <w:rPr>
                <w:rFonts w:ascii="Arial Narrow" w:hAnsi="Arial Narrow" w:cs="Arial"/>
                <w:sz w:val="18"/>
                <w:szCs w:val="18"/>
              </w:rPr>
              <w:t xml:space="preserve"> Title 22 Regulations </w:t>
            </w:r>
          </w:p>
          <w:p w14:paraId="6959C682" w14:textId="77777777" w:rsidR="0031181C" w:rsidRDefault="0031181C" w:rsidP="007E586D">
            <w:pPr>
              <w:rPr>
                <w:rFonts w:ascii="Arial Narrow" w:hAnsi="Arial Narrow" w:cs="Arial"/>
                <w:sz w:val="18"/>
                <w:szCs w:val="18"/>
              </w:rPr>
            </w:pPr>
            <w:r>
              <w:rPr>
                <w:rFonts w:ascii="Arial Narrow" w:hAnsi="Arial Narrow" w:cs="Arial"/>
                <w:b/>
                <w:sz w:val="18"/>
                <w:szCs w:val="18"/>
              </w:rPr>
              <w:t>Infant</w:t>
            </w:r>
            <w:r>
              <w:rPr>
                <w:rFonts w:ascii="Arial Narrow" w:hAnsi="Arial Narrow" w:cs="Arial"/>
                <w:sz w:val="18"/>
                <w:szCs w:val="18"/>
              </w:rPr>
              <w:t xml:space="preserve"> Ratio of 1:4</w:t>
            </w:r>
          </w:p>
          <w:p w14:paraId="34214B4F" w14:textId="77777777" w:rsidR="0031181C" w:rsidRDefault="0031181C" w:rsidP="007E586D">
            <w:pPr>
              <w:rPr>
                <w:rFonts w:ascii="Arial Narrow" w:hAnsi="Arial Narrow" w:cs="Arial"/>
                <w:sz w:val="18"/>
                <w:szCs w:val="18"/>
              </w:rPr>
            </w:pPr>
            <w:r>
              <w:rPr>
                <w:rFonts w:ascii="Arial Narrow" w:hAnsi="Arial Narrow" w:cs="Arial"/>
                <w:b/>
                <w:sz w:val="18"/>
                <w:szCs w:val="18"/>
              </w:rPr>
              <w:t>Toddler Option</w:t>
            </w:r>
            <w:r>
              <w:rPr>
                <w:rFonts w:ascii="Arial Narrow" w:hAnsi="Arial Narrow" w:cs="Arial"/>
                <w:sz w:val="18"/>
                <w:szCs w:val="18"/>
              </w:rPr>
              <w:t xml:space="preserve"> Ratio of 1:6</w:t>
            </w:r>
          </w:p>
          <w:p w14:paraId="7C52E69E" w14:textId="77777777" w:rsidR="0031181C" w:rsidRDefault="0031181C" w:rsidP="007E586D">
            <w:pPr>
              <w:rPr>
                <w:rFonts w:ascii="Arial Narrow" w:hAnsi="Arial Narrow" w:cs="Arial"/>
                <w:sz w:val="18"/>
                <w:szCs w:val="18"/>
              </w:rPr>
            </w:pPr>
            <w:r>
              <w:rPr>
                <w:rFonts w:ascii="Arial Narrow" w:hAnsi="Arial Narrow" w:cs="Arial"/>
                <w:b/>
                <w:sz w:val="18"/>
                <w:szCs w:val="18"/>
              </w:rPr>
              <w:t>Preschool</w:t>
            </w:r>
            <w:r>
              <w:rPr>
                <w:rFonts w:ascii="Arial Narrow" w:hAnsi="Arial Narrow" w:cs="Arial"/>
                <w:sz w:val="18"/>
                <w:szCs w:val="18"/>
              </w:rPr>
              <w:t xml:space="preserve"> Ratio of 1:12</w:t>
            </w:r>
          </w:p>
          <w:p w14:paraId="13664233"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
                <w:bCs/>
                <w:sz w:val="18"/>
                <w:szCs w:val="18"/>
              </w:rPr>
              <w:t>FCCH:</w:t>
            </w:r>
            <w:r>
              <w:rPr>
                <w:rFonts w:ascii="Arial Narrow" w:hAnsi="Arial Narrow" w:cs="Arial"/>
                <w:sz w:val="18"/>
                <w:szCs w:val="18"/>
              </w:rPr>
              <w:t xml:space="preserve"> Title 22 Regulations </w:t>
            </w:r>
          </w:p>
          <w:p w14:paraId="5506494F" w14:textId="77777777" w:rsidR="0031181C" w:rsidRDefault="0031181C" w:rsidP="007E586D">
            <w:pPr>
              <w:autoSpaceDE w:val="0"/>
              <w:autoSpaceDN w:val="0"/>
              <w:adjustRightInd w:val="0"/>
              <w:rPr>
                <w:rFonts w:ascii="Arial Narrow" w:hAnsi="Arial Narrow" w:cs="Arial"/>
                <w:i/>
                <w:sz w:val="18"/>
                <w:szCs w:val="18"/>
              </w:rPr>
            </w:pPr>
            <w:r>
              <w:rPr>
                <w:rFonts w:ascii="Arial Narrow" w:hAnsi="Arial Narrow" w:cs="Arial"/>
                <w:i/>
                <w:sz w:val="18"/>
                <w:szCs w:val="18"/>
              </w:rPr>
              <w:t>(</w:t>
            </w:r>
            <w:proofErr w:type="gramStart"/>
            <w:r>
              <w:rPr>
                <w:rFonts w:ascii="Arial Narrow" w:hAnsi="Arial Narrow" w:cs="Arial"/>
                <w:i/>
                <w:sz w:val="18"/>
                <w:szCs w:val="18"/>
              </w:rPr>
              <w:t>excluded</w:t>
            </w:r>
            <w:proofErr w:type="gramEnd"/>
            <w:r>
              <w:rPr>
                <w:rFonts w:ascii="Arial Narrow" w:hAnsi="Arial Narrow" w:cs="Arial"/>
                <w:i/>
                <w:sz w:val="18"/>
                <w:szCs w:val="18"/>
              </w:rPr>
              <w:t xml:space="preserve"> from point values in ratio and group size)</w:t>
            </w:r>
          </w:p>
        </w:tc>
        <w:tc>
          <w:tcPr>
            <w:tcW w:w="849" w:type="pct"/>
            <w:tcBorders>
              <w:top w:val="single" w:sz="4" w:space="0" w:color="auto"/>
              <w:left w:val="single" w:sz="4" w:space="0" w:color="auto"/>
              <w:bottom w:val="single" w:sz="4" w:space="0" w:color="auto"/>
              <w:right w:val="single" w:sz="4" w:space="0" w:color="auto"/>
            </w:tcBorders>
          </w:tcPr>
          <w:p w14:paraId="6D375109"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
                <w:bCs/>
                <w:sz w:val="18"/>
                <w:szCs w:val="18"/>
              </w:rPr>
              <w:t>Center</w:t>
            </w:r>
            <w:r>
              <w:rPr>
                <w:rFonts w:ascii="Arial Narrow" w:hAnsi="Arial Narrow" w:cs="Arial"/>
                <w:b/>
                <w:sz w:val="18"/>
                <w:szCs w:val="18"/>
              </w:rPr>
              <w:t xml:space="preserve"> - Ratio: Group Size</w:t>
            </w:r>
          </w:p>
          <w:p w14:paraId="7E2CB157" w14:textId="77777777" w:rsidR="0031181C" w:rsidRDefault="0031181C" w:rsidP="007E586D">
            <w:pPr>
              <w:rPr>
                <w:rFonts w:ascii="Arial Narrow" w:hAnsi="Arial Narrow" w:cs="Arial"/>
                <w:b/>
                <w:bCs/>
                <w:sz w:val="18"/>
                <w:szCs w:val="18"/>
              </w:rPr>
            </w:pPr>
          </w:p>
          <w:p w14:paraId="139C462D" w14:textId="77777777" w:rsidR="0031181C" w:rsidRDefault="0031181C" w:rsidP="007E586D">
            <w:pPr>
              <w:rPr>
                <w:rFonts w:ascii="Arial Narrow" w:hAnsi="Arial Narrow" w:cs="Arial"/>
                <w:sz w:val="18"/>
                <w:szCs w:val="18"/>
              </w:rPr>
            </w:pPr>
            <w:r>
              <w:rPr>
                <w:rFonts w:ascii="Arial Narrow" w:hAnsi="Arial Narrow" w:cs="Arial"/>
                <w:b/>
                <w:bCs/>
                <w:sz w:val="18"/>
                <w:szCs w:val="18"/>
              </w:rPr>
              <w:t>Infant/Toddler</w:t>
            </w:r>
            <w:r>
              <w:rPr>
                <w:rFonts w:ascii="Arial Narrow" w:hAnsi="Arial Narrow" w:cs="Arial"/>
                <w:sz w:val="18"/>
                <w:szCs w:val="18"/>
              </w:rPr>
              <w:t xml:space="preserve"> – 4:16 </w:t>
            </w:r>
          </w:p>
          <w:p w14:paraId="6D3CF1A7" w14:textId="77777777" w:rsidR="0031181C" w:rsidRDefault="0031181C" w:rsidP="007E586D">
            <w:pPr>
              <w:rPr>
                <w:rFonts w:ascii="Arial Narrow" w:hAnsi="Arial Narrow" w:cs="Arial"/>
                <w:b/>
                <w:bCs/>
                <w:sz w:val="18"/>
                <w:szCs w:val="18"/>
              </w:rPr>
            </w:pPr>
            <w:r>
              <w:rPr>
                <w:rFonts w:ascii="Arial Narrow" w:hAnsi="Arial Narrow" w:cs="Arial"/>
                <w:b/>
                <w:bCs/>
                <w:sz w:val="18"/>
                <w:szCs w:val="18"/>
              </w:rPr>
              <w:t xml:space="preserve">Toddler </w:t>
            </w:r>
            <w:r>
              <w:rPr>
                <w:rFonts w:ascii="Arial Narrow" w:hAnsi="Arial Narrow" w:cs="Arial"/>
                <w:sz w:val="18"/>
                <w:szCs w:val="18"/>
              </w:rPr>
              <w:t xml:space="preserve">– </w:t>
            </w:r>
            <w:r>
              <w:rPr>
                <w:rFonts w:ascii="Arial Narrow" w:hAnsi="Arial Narrow" w:cs="Arial"/>
                <w:bCs/>
                <w:sz w:val="18"/>
                <w:szCs w:val="18"/>
              </w:rPr>
              <w:t xml:space="preserve">3:18 </w:t>
            </w:r>
          </w:p>
          <w:p w14:paraId="560F948B" w14:textId="77777777" w:rsidR="0031181C" w:rsidRDefault="0031181C" w:rsidP="007E586D">
            <w:pPr>
              <w:rPr>
                <w:rFonts w:ascii="Arial Narrow" w:hAnsi="Arial Narrow" w:cs="Arial"/>
                <w:sz w:val="18"/>
                <w:szCs w:val="18"/>
              </w:rPr>
            </w:pPr>
            <w:r>
              <w:rPr>
                <w:rFonts w:ascii="Arial Narrow" w:hAnsi="Arial Narrow" w:cs="Arial"/>
                <w:b/>
                <w:bCs/>
                <w:sz w:val="18"/>
                <w:szCs w:val="18"/>
              </w:rPr>
              <w:t xml:space="preserve">Preschool </w:t>
            </w:r>
            <w:r>
              <w:rPr>
                <w:rFonts w:ascii="Arial Narrow" w:hAnsi="Arial Narrow" w:cs="Arial"/>
                <w:sz w:val="18"/>
                <w:szCs w:val="18"/>
              </w:rPr>
              <w:t xml:space="preserve">– 3:36 </w:t>
            </w:r>
          </w:p>
          <w:p w14:paraId="2EC28285" w14:textId="77777777" w:rsidR="0031181C" w:rsidRDefault="0031181C" w:rsidP="007E586D">
            <w:pPr>
              <w:rPr>
                <w:rFonts w:ascii="Arial Narrow" w:hAnsi="Arial Narrow" w:cs="Arial"/>
                <w:sz w:val="18"/>
                <w:szCs w:val="18"/>
              </w:rPr>
            </w:pPr>
          </w:p>
        </w:tc>
        <w:tc>
          <w:tcPr>
            <w:tcW w:w="817" w:type="pct"/>
            <w:tcBorders>
              <w:top w:val="single" w:sz="4" w:space="0" w:color="auto"/>
              <w:left w:val="single" w:sz="4" w:space="0" w:color="auto"/>
              <w:bottom w:val="single" w:sz="4" w:space="0" w:color="auto"/>
              <w:right w:val="single" w:sz="4" w:space="0" w:color="auto"/>
            </w:tcBorders>
          </w:tcPr>
          <w:p w14:paraId="771602FA" w14:textId="77777777" w:rsidR="0031181C" w:rsidRDefault="0031181C" w:rsidP="007E586D">
            <w:pPr>
              <w:rPr>
                <w:rFonts w:ascii="Arial Narrow" w:hAnsi="Arial Narrow" w:cs="Arial"/>
                <w:b/>
                <w:bCs/>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
                <w:bCs/>
                <w:sz w:val="18"/>
                <w:szCs w:val="18"/>
              </w:rPr>
              <w:t>Center</w:t>
            </w:r>
            <w:r>
              <w:rPr>
                <w:rFonts w:ascii="Arial Narrow" w:hAnsi="Arial Narrow" w:cs="Arial"/>
                <w:b/>
                <w:sz w:val="18"/>
                <w:szCs w:val="18"/>
              </w:rPr>
              <w:t xml:space="preserve"> - Ratio: Group Size</w:t>
            </w:r>
            <w:r>
              <w:rPr>
                <w:rFonts w:ascii="Arial Narrow" w:hAnsi="Arial Narrow" w:cs="Arial"/>
                <w:b/>
                <w:bCs/>
                <w:sz w:val="18"/>
                <w:szCs w:val="18"/>
              </w:rPr>
              <w:t xml:space="preserve"> </w:t>
            </w:r>
          </w:p>
          <w:p w14:paraId="227D28C8" w14:textId="77777777" w:rsidR="0031181C" w:rsidRDefault="0031181C" w:rsidP="007E586D">
            <w:pPr>
              <w:rPr>
                <w:rFonts w:ascii="Arial Narrow" w:hAnsi="Arial Narrow" w:cs="Arial"/>
                <w:b/>
                <w:bCs/>
                <w:sz w:val="18"/>
                <w:szCs w:val="18"/>
              </w:rPr>
            </w:pPr>
          </w:p>
          <w:p w14:paraId="36925327" w14:textId="77777777" w:rsidR="0031181C" w:rsidRDefault="0031181C" w:rsidP="007E586D">
            <w:pPr>
              <w:rPr>
                <w:rFonts w:ascii="Arial Narrow" w:hAnsi="Arial Narrow" w:cs="Arial"/>
                <w:sz w:val="18"/>
                <w:szCs w:val="18"/>
              </w:rPr>
            </w:pPr>
            <w:r>
              <w:rPr>
                <w:rFonts w:ascii="Arial Narrow" w:hAnsi="Arial Narrow" w:cs="Arial"/>
                <w:b/>
                <w:bCs/>
                <w:sz w:val="18"/>
                <w:szCs w:val="18"/>
              </w:rPr>
              <w:t>Infant/Toddler</w:t>
            </w:r>
            <w:r>
              <w:rPr>
                <w:rFonts w:ascii="Arial Narrow" w:hAnsi="Arial Narrow" w:cs="Arial"/>
                <w:sz w:val="18"/>
                <w:szCs w:val="18"/>
              </w:rPr>
              <w:t xml:space="preserve">– 3:12 </w:t>
            </w:r>
          </w:p>
          <w:p w14:paraId="268CD87C" w14:textId="77777777" w:rsidR="0031181C" w:rsidRDefault="0031181C" w:rsidP="007E586D">
            <w:pPr>
              <w:rPr>
                <w:rFonts w:ascii="Arial Narrow" w:hAnsi="Arial Narrow" w:cs="Arial"/>
                <w:b/>
                <w:bCs/>
                <w:sz w:val="18"/>
                <w:szCs w:val="18"/>
              </w:rPr>
            </w:pPr>
            <w:r>
              <w:rPr>
                <w:rFonts w:ascii="Arial Narrow" w:hAnsi="Arial Narrow" w:cs="Arial"/>
                <w:b/>
                <w:bCs/>
                <w:sz w:val="18"/>
                <w:szCs w:val="18"/>
              </w:rPr>
              <w:t xml:space="preserve">Toddler </w:t>
            </w:r>
            <w:proofErr w:type="gramStart"/>
            <w:r>
              <w:rPr>
                <w:rFonts w:ascii="Arial Narrow" w:hAnsi="Arial Narrow" w:cs="Arial"/>
                <w:sz w:val="18"/>
                <w:szCs w:val="18"/>
              </w:rPr>
              <w:t xml:space="preserve">– </w:t>
            </w:r>
            <w:r>
              <w:rPr>
                <w:rFonts w:ascii="Arial Narrow" w:hAnsi="Arial Narrow" w:cs="Arial"/>
                <w:bCs/>
                <w:sz w:val="18"/>
                <w:szCs w:val="18"/>
              </w:rPr>
              <w:t xml:space="preserve"> 2:12</w:t>
            </w:r>
            <w:proofErr w:type="gramEnd"/>
            <w:r>
              <w:rPr>
                <w:rFonts w:ascii="Arial Narrow" w:hAnsi="Arial Narrow" w:cs="Arial"/>
                <w:bCs/>
                <w:sz w:val="18"/>
                <w:szCs w:val="18"/>
              </w:rPr>
              <w:t xml:space="preserve"> </w:t>
            </w:r>
          </w:p>
          <w:p w14:paraId="0459D44F" w14:textId="77777777" w:rsidR="0031181C" w:rsidRDefault="0031181C" w:rsidP="007E586D">
            <w:pPr>
              <w:rPr>
                <w:rFonts w:ascii="Arial Narrow" w:hAnsi="Arial Narrow" w:cs="Arial"/>
                <w:sz w:val="18"/>
                <w:szCs w:val="18"/>
              </w:rPr>
            </w:pPr>
            <w:r>
              <w:rPr>
                <w:rFonts w:ascii="Arial Narrow" w:hAnsi="Arial Narrow" w:cs="Arial"/>
                <w:b/>
                <w:bCs/>
                <w:sz w:val="18"/>
                <w:szCs w:val="18"/>
              </w:rPr>
              <w:t>Preschool</w:t>
            </w:r>
            <w:r>
              <w:rPr>
                <w:rFonts w:ascii="Arial Narrow" w:hAnsi="Arial Narrow" w:cs="Arial"/>
                <w:sz w:val="18"/>
                <w:szCs w:val="18"/>
              </w:rPr>
              <w:t xml:space="preserve">– 2:24 </w:t>
            </w:r>
          </w:p>
          <w:p w14:paraId="05328437" w14:textId="77777777" w:rsidR="0031181C" w:rsidRDefault="0031181C" w:rsidP="007E586D">
            <w:pPr>
              <w:rPr>
                <w:rFonts w:ascii="Arial Narrow" w:hAnsi="Arial Narrow" w:cs="Arial"/>
                <w:sz w:val="18"/>
                <w:szCs w:val="18"/>
              </w:rPr>
            </w:pPr>
          </w:p>
        </w:tc>
        <w:tc>
          <w:tcPr>
            <w:tcW w:w="784" w:type="pct"/>
            <w:tcBorders>
              <w:top w:val="single" w:sz="4" w:space="0" w:color="auto"/>
              <w:left w:val="single" w:sz="4" w:space="0" w:color="auto"/>
              <w:bottom w:val="single" w:sz="4" w:space="0" w:color="auto"/>
              <w:right w:val="single" w:sz="4" w:space="0" w:color="auto"/>
            </w:tcBorders>
          </w:tcPr>
          <w:p w14:paraId="7E06D737" w14:textId="77777777" w:rsidR="0031181C" w:rsidRDefault="0031181C" w:rsidP="007E586D">
            <w:pPr>
              <w:rPr>
                <w:rFonts w:ascii="Arial Narrow" w:hAnsi="Arial Narrow" w:cs="Arial"/>
                <w:b/>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
                <w:bCs/>
                <w:sz w:val="18"/>
                <w:szCs w:val="18"/>
              </w:rPr>
              <w:t>Center</w:t>
            </w:r>
            <w:r>
              <w:rPr>
                <w:rFonts w:ascii="Arial Narrow" w:hAnsi="Arial Narrow" w:cs="Arial"/>
                <w:b/>
                <w:sz w:val="18"/>
                <w:szCs w:val="18"/>
              </w:rPr>
              <w:t xml:space="preserve"> - Ratio: Group Size</w:t>
            </w:r>
          </w:p>
          <w:p w14:paraId="677B63BF" w14:textId="77777777" w:rsidR="0031181C" w:rsidRDefault="0031181C" w:rsidP="007E586D">
            <w:pPr>
              <w:rPr>
                <w:rFonts w:ascii="Arial Narrow" w:hAnsi="Arial Narrow" w:cs="Arial"/>
                <w:sz w:val="18"/>
                <w:szCs w:val="18"/>
              </w:rPr>
            </w:pPr>
          </w:p>
          <w:p w14:paraId="03AE7F84" w14:textId="77777777" w:rsidR="0031181C" w:rsidRDefault="0031181C" w:rsidP="007E586D">
            <w:pPr>
              <w:rPr>
                <w:rFonts w:ascii="Arial Narrow" w:hAnsi="Arial Narrow" w:cs="Arial"/>
                <w:sz w:val="18"/>
                <w:szCs w:val="18"/>
              </w:rPr>
            </w:pPr>
            <w:r>
              <w:rPr>
                <w:rFonts w:ascii="Arial Narrow" w:hAnsi="Arial Narrow" w:cs="Arial"/>
                <w:b/>
                <w:sz w:val="18"/>
                <w:szCs w:val="18"/>
              </w:rPr>
              <w:t>Infant/Toddler</w:t>
            </w:r>
            <w:r>
              <w:rPr>
                <w:rFonts w:ascii="Arial Narrow" w:hAnsi="Arial Narrow" w:cs="Arial"/>
                <w:sz w:val="18"/>
                <w:szCs w:val="18"/>
              </w:rPr>
              <w:t xml:space="preserve"> – 3:12 or 2:8 </w:t>
            </w:r>
          </w:p>
          <w:p w14:paraId="585E985C" w14:textId="77777777" w:rsidR="0031181C" w:rsidRDefault="0031181C" w:rsidP="007E586D">
            <w:pPr>
              <w:rPr>
                <w:rFonts w:ascii="Arial Narrow" w:hAnsi="Arial Narrow" w:cs="Arial"/>
                <w:b/>
                <w:bCs/>
                <w:sz w:val="18"/>
                <w:szCs w:val="18"/>
              </w:rPr>
            </w:pPr>
            <w:r>
              <w:rPr>
                <w:rFonts w:ascii="Arial Narrow" w:hAnsi="Arial Narrow" w:cs="Arial"/>
                <w:b/>
                <w:bCs/>
                <w:sz w:val="18"/>
                <w:szCs w:val="18"/>
              </w:rPr>
              <w:t xml:space="preserve">Toddler </w:t>
            </w:r>
            <w:r>
              <w:rPr>
                <w:rFonts w:ascii="Arial Narrow" w:hAnsi="Arial Narrow" w:cs="Arial"/>
                <w:sz w:val="18"/>
                <w:szCs w:val="18"/>
              </w:rPr>
              <w:t xml:space="preserve">– </w:t>
            </w:r>
            <w:r>
              <w:rPr>
                <w:rFonts w:ascii="Arial Narrow" w:hAnsi="Arial Narrow" w:cs="Arial"/>
                <w:bCs/>
                <w:sz w:val="18"/>
                <w:szCs w:val="18"/>
              </w:rPr>
              <w:t xml:space="preserve">2:10 </w:t>
            </w:r>
          </w:p>
          <w:p w14:paraId="4007DE1C" w14:textId="77777777" w:rsidR="0031181C" w:rsidRDefault="0031181C" w:rsidP="007E586D">
            <w:pPr>
              <w:rPr>
                <w:rFonts w:ascii="Arial Narrow" w:hAnsi="Arial Narrow" w:cs="Arial"/>
                <w:sz w:val="18"/>
                <w:szCs w:val="18"/>
              </w:rPr>
            </w:pPr>
            <w:r>
              <w:rPr>
                <w:rFonts w:ascii="Arial Narrow" w:hAnsi="Arial Narrow" w:cs="Arial"/>
                <w:b/>
                <w:bCs/>
                <w:sz w:val="18"/>
                <w:szCs w:val="18"/>
              </w:rPr>
              <w:t xml:space="preserve">Preschool </w:t>
            </w:r>
            <w:r>
              <w:rPr>
                <w:rFonts w:ascii="Arial Narrow" w:hAnsi="Arial Narrow" w:cs="Arial"/>
                <w:sz w:val="18"/>
                <w:szCs w:val="18"/>
              </w:rPr>
              <w:t xml:space="preserve">– 3:24 or 2:20 </w:t>
            </w:r>
          </w:p>
        </w:tc>
        <w:tc>
          <w:tcPr>
            <w:tcW w:w="880" w:type="pct"/>
            <w:tcBorders>
              <w:top w:val="single" w:sz="4" w:space="0" w:color="auto"/>
              <w:left w:val="single" w:sz="4" w:space="0" w:color="auto"/>
              <w:bottom w:val="single" w:sz="4" w:space="0" w:color="auto"/>
              <w:right w:val="single" w:sz="4" w:space="0" w:color="auto"/>
            </w:tcBorders>
          </w:tcPr>
          <w:p w14:paraId="08E0A61A"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
                <w:bCs/>
                <w:sz w:val="18"/>
                <w:szCs w:val="18"/>
              </w:rPr>
              <w:t>Center</w:t>
            </w:r>
            <w:r>
              <w:rPr>
                <w:rFonts w:ascii="Arial Narrow" w:hAnsi="Arial Narrow" w:cs="Arial"/>
                <w:b/>
                <w:sz w:val="18"/>
                <w:szCs w:val="18"/>
              </w:rPr>
              <w:t xml:space="preserve"> - Ratio: Group Size</w:t>
            </w:r>
          </w:p>
          <w:p w14:paraId="2D50E353" w14:textId="77777777" w:rsidR="0031181C" w:rsidRDefault="0031181C" w:rsidP="007E586D">
            <w:pPr>
              <w:rPr>
                <w:rFonts w:ascii="Arial Narrow" w:hAnsi="Arial Narrow" w:cs="Arial"/>
                <w:b/>
                <w:sz w:val="18"/>
                <w:szCs w:val="18"/>
              </w:rPr>
            </w:pPr>
          </w:p>
          <w:p w14:paraId="132DC39E" w14:textId="77777777" w:rsidR="0031181C" w:rsidRDefault="0031181C" w:rsidP="007E586D">
            <w:pPr>
              <w:rPr>
                <w:rFonts w:ascii="Arial Narrow" w:hAnsi="Arial Narrow" w:cs="Arial"/>
                <w:b/>
                <w:sz w:val="18"/>
                <w:szCs w:val="18"/>
              </w:rPr>
            </w:pPr>
            <w:r>
              <w:rPr>
                <w:rFonts w:ascii="Arial Narrow" w:hAnsi="Arial Narrow" w:cs="Arial"/>
                <w:b/>
                <w:sz w:val="18"/>
                <w:szCs w:val="18"/>
              </w:rPr>
              <w:t>Infant/Toddler</w:t>
            </w:r>
            <w:r>
              <w:rPr>
                <w:rFonts w:ascii="Arial Narrow" w:hAnsi="Arial Narrow" w:cs="Arial"/>
                <w:sz w:val="18"/>
                <w:szCs w:val="18"/>
              </w:rPr>
              <w:t xml:space="preserve"> – 3:9 or better</w:t>
            </w:r>
          </w:p>
          <w:p w14:paraId="5DB63D6B" w14:textId="77777777" w:rsidR="0031181C" w:rsidRDefault="0031181C" w:rsidP="007E586D">
            <w:pPr>
              <w:rPr>
                <w:rFonts w:ascii="Arial Narrow" w:hAnsi="Arial Narrow" w:cs="Arial"/>
                <w:b/>
                <w:bCs/>
                <w:sz w:val="18"/>
                <w:szCs w:val="18"/>
              </w:rPr>
            </w:pPr>
            <w:r>
              <w:rPr>
                <w:rFonts w:ascii="Arial Narrow" w:hAnsi="Arial Narrow" w:cs="Arial"/>
                <w:b/>
                <w:sz w:val="18"/>
                <w:szCs w:val="18"/>
              </w:rPr>
              <w:t xml:space="preserve">Toddler </w:t>
            </w:r>
            <w:r>
              <w:rPr>
                <w:rFonts w:ascii="Arial Narrow" w:hAnsi="Arial Narrow" w:cs="Arial"/>
                <w:sz w:val="18"/>
                <w:szCs w:val="18"/>
              </w:rPr>
              <w:t>– 3:12 or better</w:t>
            </w:r>
          </w:p>
          <w:p w14:paraId="335F147A" w14:textId="77777777" w:rsidR="0031181C" w:rsidRDefault="0031181C" w:rsidP="007E586D">
            <w:pPr>
              <w:rPr>
                <w:rFonts w:ascii="Arial Narrow" w:hAnsi="Arial Narrow" w:cs="Arial"/>
                <w:sz w:val="18"/>
                <w:szCs w:val="18"/>
              </w:rPr>
            </w:pPr>
            <w:r>
              <w:rPr>
                <w:rFonts w:ascii="Arial Narrow" w:hAnsi="Arial Narrow" w:cs="Arial"/>
                <w:b/>
                <w:bCs/>
                <w:sz w:val="18"/>
                <w:szCs w:val="18"/>
              </w:rPr>
              <w:t xml:space="preserve">Preschool </w:t>
            </w:r>
            <w:r>
              <w:rPr>
                <w:rFonts w:ascii="Arial Narrow" w:hAnsi="Arial Narrow" w:cs="Arial"/>
                <w:sz w:val="18"/>
                <w:szCs w:val="18"/>
              </w:rPr>
              <w:t>– 1:8 ratio and group size of no more than 20</w:t>
            </w:r>
          </w:p>
        </w:tc>
      </w:tr>
      <w:tr w:rsidR="0031181C" w14:paraId="2D7377F9" w14:textId="77777777" w:rsidTr="007E586D">
        <w:trPr>
          <w:trHeight w:val="872"/>
        </w:trPr>
        <w:tc>
          <w:tcPr>
            <w:tcW w:w="823" w:type="pct"/>
            <w:tcBorders>
              <w:top w:val="single" w:sz="4" w:space="0" w:color="auto"/>
              <w:left w:val="single" w:sz="4" w:space="0" w:color="auto"/>
              <w:bottom w:val="single" w:sz="4" w:space="0" w:color="auto"/>
              <w:right w:val="single" w:sz="4" w:space="0" w:color="auto"/>
            </w:tcBorders>
            <w:shd w:val="clear" w:color="auto" w:fill="DAEEF3"/>
            <w:hideMark/>
          </w:tcPr>
          <w:p w14:paraId="081281FC" w14:textId="77777777" w:rsidR="0031181C" w:rsidRDefault="0031181C" w:rsidP="007E586D">
            <w:pPr>
              <w:pStyle w:val="ListParagraph"/>
              <w:numPr>
                <w:ilvl w:val="0"/>
                <w:numId w:val="17"/>
              </w:numPr>
              <w:autoSpaceDE w:val="0"/>
              <w:autoSpaceDN w:val="0"/>
              <w:adjustRightInd w:val="0"/>
              <w:ind w:left="180" w:hanging="180"/>
              <w:contextualSpacing/>
              <w:rPr>
                <w:rFonts w:ascii="Arial Narrow" w:hAnsi="Arial Narrow" w:cs="Arial"/>
                <w:sz w:val="18"/>
                <w:szCs w:val="18"/>
              </w:rPr>
            </w:pPr>
            <w:r>
              <w:rPr>
                <w:rFonts w:ascii="Arial Narrow" w:hAnsi="Arial Narrow" w:cs="Arial"/>
                <w:b/>
                <w:bCs/>
                <w:color w:val="000000"/>
                <w:sz w:val="22"/>
              </w:rPr>
              <w:t xml:space="preserve">Program </w:t>
            </w:r>
            <w:r>
              <w:rPr>
                <w:rFonts w:ascii="Arial Narrow" w:hAnsi="Arial Narrow" w:cs="Arial"/>
                <w:b/>
                <w:color w:val="000000"/>
                <w:sz w:val="22"/>
              </w:rPr>
              <w:t>Environment Rating Scale(s</w:t>
            </w:r>
            <w:r>
              <w:rPr>
                <w:rFonts w:ascii="Arial Narrow" w:hAnsi="Arial Narrow" w:cs="Arial"/>
                <w:b/>
                <w:color w:val="000000"/>
                <w:sz w:val="16"/>
                <w:szCs w:val="16"/>
              </w:rPr>
              <w:t xml:space="preserve">) </w:t>
            </w:r>
            <w:r>
              <w:rPr>
                <w:rFonts w:ascii="Arial Narrow" w:hAnsi="Arial Narrow" w:cs="Arial"/>
                <w:color w:val="000000"/>
                <w:sz w:val="16"/>
                <w:szCs w:val="16"/>
              </w:rPr>
              <w:t>(Use tool for appropriate setting: ECERS-R, ITERS-R, FCCERS-R)</w:t>
            </w:r>
          </w:p>
        </w:tc>
        <w:tc>
          <w:tcPr>
            <w:tcW w:w="847" w:type="pct"/>
            <w:tcBorders>
              <w:top w:val="single" w:sz="4" w:space="0" w:color="auto"/>
              <w:left w:val="single" w:sz="4" w:space="0" w:color="auto"/>
              <w:bottom w:val="single" w:sz="4" w:space="0" w:color="auto"/>
              <w:right w:val="single" w:sz="4" w:space="0" w:color="auto"/>
            </w:tcBorders>
            <w:hideMark/>
          </w:tcPr>
          <w:p w14:paraId="49114DE1" w14:textId="77777777" w:rsidR="0031181C" w:rsidRDefault="0031181C" w:rsidP="007E586D">
            <w:pPr>
              <w:autoSpaceDE w:val="0"/>
              <w:autoSpaceDN w:val="0"/>
              <w:adjustRightInd w:val="0"/>
              <w:rPr>
                <w:rFonts w:ascii="Arial Narrow" w:hAnsi="Arial Narrow" w:cs="Arial"/>
                <w:b/>
                <w:bCs/>
                <w:color w:val="0070C0"/>
                <w:sz w:val="18"/>
                <w:szCs w:val="18"/>
              </w:rPr>
            </w:pPr>
            <w:r>
              <w:rPr>
                <w:rFonts w:ascii="Arial Narrow" w:hAnsi="Arial Narrow" w:cs="Arial"/>
                <w:sz w:val="18"/>
                <w:szCs w:val="18"/>
              </w:rPr>
              <w:sym w:font="Wingdings" w:char="F06F"/>
            </w:r>
            <w:r>
              <w:rPr>
                <w:rFonts w:ascii="Arial Narrow" w:hAnsi="Arial Narrow" w:cs="Arial"/>
                <w:sz w:val="18"/>
                <w:szCs w:val="18"/>
              </w:rPr>
              <w:t xml:space="preserve"> Not Required</w:t>
            </w:r>
          </w:p>
        </w:tc>
        <w:tc>
          <w:tcPr>
            <w:tcW w:w="849" w:type="pct"/>
            <w:tcBorders>
              <w:top w:val="single" w:sz="4" w:space="0" w:color="auto"/>
              <w:left w:val="single" w:sz="4" w:space="0" w:color="auto"/>
              <w:bottom w:val="single" w:sz="4" w:space="0" w:color="auto"/>
              <w:right w:val="single" w:sz="4" w:space="0" w:color="auto"/>
            </w:tcBorders>
            <w:hideMark/>
          </w:tcPr>
          <w:p w14:paraId="37E58675"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Familiarity with</w:t>
            </w:r>
            <w:r>
              <w:rPr>
                <w:rFonts w:ascii="Arial Narrow" w:hAnsi="Arial Narrow" w:cs="Arial"/>
                <w:b/>
                <w:sz w:val="18"/>
                <w:szCs w:val="18"/>
              </w:rPr>
              <w:t xml:space="preserve"> </w:t>
            </w:r>
            <w:r>
              <w:rPr>
                <w:rFonts w:ascii="Arial Narrow" w:hAnsi="Arial Narrow" w:cs="Arial"/>
                <w:sz w:val="18"/>
                <w:szCs w:val="18"/>
              </w:rPr>
              <w:t>ERS and every classroom uses ERS as a part of a Quality Improvement Plan</w:t>
            </w:r>
          </w:p>
        </w:tc>
        <w:tc>
          <w:tcPr>
            <w:tcW w:w="817" w:type="pct"/>
            <w:tcBorders>
              <w:top w:val="single" w:sz="4" w:space="0" w:color="auto"/>
              <w:left w:val="single" w:sz="4" w:space="0" w:color="auto"/>
              <w:bottom w:val="single" w:sz="4" w:space="0" w:color="auto"/>
              <w:right w:val="single" w:sz="4" w:space="0" w:color="auto"/>
            </w:tcBorders>
            <w:hideMark/>
          </w:tcPr>
          <w:p w14:paraId="7B64088C"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Cs/>
                <w:sz w:val="18"/>
                <w:szCs w:val="18"/>
              </w:rPr>
              <w:t>Independent ERS assessment</w:t>
            </w:r>
            <w:r>
              <w:rPr>
                <w:rFonts w:ascii="Arial Narrow" w:hAnsi="Arial Narrow" w:cs="Arial"/>
                <w:sz w:val="18"/>
                <w:szCs w:val="18"/>
              </w:rPr>
              <w:t xml:space="preserve">. All subscales completed and averaged to meet </w:t>
            </w:r>
            <w:r>
              <w:rPr>
                <w:rFonts w:ascii="Arial Narrow" w:hAnsi="Arial Narrow" w:cs="Arial"/>
                <w:bCs/>
                <w:sz w:val="18"/>
                <w:szCs w:val="18"/>
              </w:rPr>
              <w:t>overall score level of 4.0</w:t>
            </w:r>
          </w:p>
        </w:tc>
        <w:tc>
          <w:tcPr>
            <w:tcW w:w="784" w:type="pct"/>
            <w:tcBorders>
              <w:top w:val="single" w:sz="4" w:space="0" w:color="auto"/>
              <w:left w:val="single" w:sz="4" w:space="0" w:color="auto"/>
              <w:bottom w:val="single" w:sz="4" w:space="0" w:color="auto"/>
              <w:right w:val="single" w:sz="4" w:space="0" w:color="auto"/>
            </w:tcBorders>
            <w:hideMark/>
          </w:tcPr>
          <w:p w14:paraId="47A8DF17"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Cs/>
                <w:sz w:val="18"/>
                <w:szCs w:val="18"/>
              </w:rPr>
              <w:t>Independent ERS assessment</w:t>
            </w:r>
            <w:r>
              <w:rPr>
                <w:rFonts w:ascii="Arial Narrow" w:hAnsi="Arial Narrow" w:cs="Arial"/>
                <w:sz w:val="18"/>
                <w:szCs w:val="18"/>
              </w:rPr>
              <w:t xml:space="preserve">. All subscales completed and averaged to meet </w:t>
            </w:r>
            <w:r>
              <w:rPr>
                <w:rFonts w:ascii="Arial Narrow" w:hAnsi="Arial Narrow" w:cs="Arial"/>
                <w:bCs/>
                <w:sz w:val="18"/>
                <w:szCs w:val="18"/>
              </w:rPr>
              <w:t>overall score level of 5.0</w:t>
            </w:r>
            <w:r>
              <w:rPr>
                <w:rFonts w:ascii="Arial Narrow" w:hAnsi="Arial Narrow" w:cs="Arial"/>
                <w:sz w:val="18"/>
                <w:szCs w:val="18"/>
              </w:rPr>
              <w:t xml:space="preserve">  </w:t>
            </w:r>
          </w:p>
        </w:tc>
        <w:tc>
          <w:tcPr>
            <w:tcW w:w="880" w:type="pct"/>
            <w:tcBorders>
              <w:top w:val="single" w:sz="4" w:space="0" w:color="auto"/>
              <w:left w:val="single" w:sz="4" w:space="0" w:color="auto"/>
              <w:bottom w:val="single" w:sz="4" w:space="0" w:color="auto"/>
              <w:right w:val="single" w:sz="4" w:space="0" w:color="auto"/>
            </w:tcBorders>
            <w:hideMark/>
          </w:tcPr>
          <w:p w14:paraId="3483557D" w14:textId="77777777" w:rsidR="0031181C" w:rsidRDefault="0031181C" w:rsidP="007E586D">
            <w:pPr>
              <w:rPr>
                <w:rFonts w:ascii="Arial Narrow" w:hAnsi="Arial Narrow" w:cs="Arial"/>
                <w:b/>
                <w:bCs/>
                <w:sz w:val="18"/>
                <w:szCs w:val="18"/>
              </w:rPr>
            </w:pPr>
            <w:r>
              <w:rPr>
                <w:rFonts w:ascii="Arial Narrow" w:hAnsi="Arial Narrow" w:cs="Arial"/>
                <w:sz w:val="18"/>
                <w:szCs w:val="18"/>
              </w:rPr>
              <w:sym w:font="Wingdings" w:char="F06F"/>
            </w:r>
            <w:r>
              <w:rPr>
                <w:rFonts w:ascii="Arial Narrow" w:hAnsi="Arial Narrow" w:cs="Arial"/>
                <w:sz w:val="18"/>
                <w:szCs w:val="18"/>
              </w:rPr>
              <w:t xml:space="preserve"> </w:t>
            </w:r>
            <w:r>
              <w:rPr>
                <w:rFonts w:ascii="Arial Narrow" w:hAnsi="Arial Narrow" w:cs="Arial"/>
                <w:bCs/>
                <w:sz w:val="18"/>
                <w:szCs w:val="18"/>
              </w:rPr>
              <w:t>Independent ERS assessment</w:t>
            </w:r>
            <w:r>
              <w:rPr>
                <w:rFonts w:ascii="Arial Narrow" w:hAnsi="Arial Narrow" w:cs="Arial"/>
                <w:sz w:val="18"/>
                <w:szCs w:val="18"/>
              </w:rPr>
              <w:t xml:space="preserve">. All subscales completed and averaged to meet </w:t>
            </w:r>
            <w:r>
              <w:rPr>
                <w:rFonts w:ascii="Arial Narrow" w:hAnsi="Arial Narrow" w:cs="Arial"/>
                <w:bCs/>
                <w:sz w:val="18"/>
                <w:szCs w:val="18"/>
              </w:rPr>
              <w:t>overall score level of 5.5</w:t>
            </w:r>
          </w:p>
        </w:tc>
      </w:tr>
      <w:tr w:rsidR="0031181C" w14:paraId="300CDB87" w14:textId="77777777" w:rsidTr="007E586D">
        <w:tc>
          <w:tcPr>
            <w:tcW w:w="823" w:type="pct"/>
            <w:tcBorders>
              <w:top w:val="single" w:sz="4" w:space="0" w:color="auto"/>
              <w:left w:val="single" w:sz="4" w:space="0" w:color="auto"/>
              <w:bottom w:val="single" w:sz="4" w:space="0" w:color="auto"/>
              <w:right w:val="single" w:sz="4" w:space="0" w:color="auto"/>
            </w:tcBorders>
            <w:shd w:val="clear" w:color="auto" w:fill="DAEEF3"/>
            <w:hideMark/>
          </w:tcPr>
          <w:p w14:paraId="41CE63F3" w14:textId="77777777" w:rsidR="0031181C" w:rsidRDefault="0031181C" w:rsidP="007E586D">
            <w:pPr>
              <w:pStyle w:val="ListParagraph"/>
              <w:numPr>
                <w:ilvl w:val="0"/>
                <w:numId w:val="17"/>
              </w:numPr>
              <w:ind w:left="180" w:hanging="180"/>
              <w:contextualSpacing/>
              <w:rPr>
                <w:rFonts w:ascii="Arial Narrow" w:hAnsi="Arial Narrow" w:cs="Arial"/>
                <w:sz w:val="18"/>
                <w:szCs w:val="18"/>
              </w:rPr>
            </w:pPr>
            <w:r>
              <w:rPr>
                <w:rFonts w:ascii="Arial Narrow" w:hAnsi="Arial Narrow" w:cs="Arial"/>
                <w:b/>
                <w:bCs/>
                <w:color w:val="000000"/>
                <w:sz w:val="22"/>
              </w:rPr>
              <w:t>Director Qualifications</w:t>
            </w:r>
            <w:r>
              <w:rPr>
                <w:rFonts w:ascii="Arial Narrow" w:hAnsi="Arial Narrow" w:cs="Arial"/>
                <w:b/>
                <w:bCs/>
                <w:color w:val="000000"/>
                <w:sz w:val="18"/>
                <w:szCs w:val="18"/>
              </w:rPr>
              <w:t xml:space="preserve"> </w:t>
            </w:r>
            <w:r>
              <w:rPr>
                <w:rFonts w:ascii="Arial Narrow" w:hAnsi="Arial Narrow" w:cs="Arial"/>
                <w:bCs/>
                <w:color w:val="000000"/>
                <w:sz w:val="16"/>
                <w:szCs w:val="16"/>
              </w:rPr>
              <w:t>(Centers Only)</w:t>
            </w:r>
          </w:p>
        </w:tc>
        <w:tc>
          <w:tcPr>
            <w:tcW w:w="847" w:type="pct"/>
            <w:tcBorders>
              <w:top w:val="single" w:sz="4" w:space="0" w:color="auto"/>
              <w:left w:val="single" w:sz="4" w:space="0" w:color="auto"/>
              <w:bottom w:val="single" w:sz="4" w:space="0" w:color="auto"/>
              <w:right w:val="single" w:sz="4" w:space="0" w:color="auto"/>
            </w:tcBorders>
            <w:hideMark/>
          </w:tcPr>
          <w:p w14:paraId="25DD289C" w14:textId="77777777" w:rsidR="0031181C" w:rsidRDefault="0031181C" w:rsidP="007E586D">
            <w:pPr>
              <w:rPr>
                <w:rFonts w:ascii="Arial Narrow" w:hAnsi="Arial Narrow" w:cs="Arial"/>
                <w:color w:val="7030A0"/>
                <w:sz w:val="18"/>
                <w:szCs w:val="18"/>
              </w:rPr>
            </w:pPr>
            <w:r>
              <w:rPr>
                <w:rFonts w:ascii="Arial Narrow" w:hAnsi="Arial Narrow" w:cs="Arial"/>
                <w:sz w:val="18"/>
                <w:szCs w:val="18"/>
              </w:rPr>
              <w:sym w:font="Wingdings" w:char="F06F"/>
            </w:r>
            <w:r>
              <w:rPr>
                <w:rFonts w:ascii="Arial Narrow" w:hAnsi="Arial Narrow" w:cs="Arial"/>
                <w:sz w:val="18"/>
                <w:szCs w:val="18"/>
              </w:rPr>
              <w:t xml:space="preserve"> 12 units ECE/CD+ 3 units management/ administration  </w:t>
            </w:r>
          </w:p>
        </w:tc>
        <w:tc>
          <w:tcPr>
            <w:tcW w:w="849" w:type="pct"/>
            <w:tcBorders>
              <w:top w:val="single" w:sz="4" w:space="0" w:color="auto"/>
              <w:left w:val="single" w:sz="4" w:space="0" w:color="auto"/>
              <w:bottom w:val="single" w:sz="4" w:space="0" w:color="auto"/>
              <w:right w:val="single" w:sz="4" w:space="0" w:color="auto"/>
            </w:tcBorders>
          </w:tcPr>
          <w:p w14:paraId="306BBF84"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24 units ECE/CD + 16 units General Education +/with 3 units management/</w:t>
            </w:r>
          </w:p>
          <w:p w14:paraId="309EF270" w14:textId="77777777" w:rsidR="0031181C" w:rsidRDefault="0031181C" w:rsidP="007E586D">
            <w:pPr>
              <w:rPr>
                <w:rFonts w:ascii="Arial Narrow" w:hAnsi="Arial Narrow" w:cs="Arial"/>
                <w:sz w:val="18"/>
                <w:szCs w:val="18"/>
              </w:rPr>
            </w:pPr>
            <w:r>
              <w:rPr>
                <w:rFonts w:ascii="Arial Narrow" w:hAnsi="Arial Narrow" w:cs="Arial"/>
                <w:sz w:val="18"/>
                <w:szCs w:val="18"/>
              </w:rPr>
              <w:t>administration</w:t>
            </w:r>
          </w:p>
          <w:p w14:paraId="5CC7711A" w14:textId="77777777" w:rsidR="0031181C" w:rsidRDefault="0031181C" w:rsidP="007E586D">
            <w:pPr>
              <w:autoSpaceDE w:val="0"/>
              <w:autoSpaceDN w:val="0"/>
              <w:adjustRightInd w:val="0"/>
              <w:rPr>
                <w:rFonts w:ascii="Arial Narrow" w:hAnsi="Arial Narrow" w:cs="Arial"/>
                <w:b/>
                <w:sz w:val="18"/>
                <w:szCs w:val="18"/>
              </w:rPr>
            </w:pPr>
          </w:p>
          <w:p w14:paraId="6A4AD80C"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OR</w:t>
            </w:r>
            <w:r>
              <w:rPr>
                <w:rFonts w:ascii="Arial Narrow" w:hAnsi="Arial Narrow" w:cs="Arial"/>
                <w:sz w:val="18"/>
                <w:szCs w:val="18"/>
              </w:rPr>
              <w:t xml:space="preserve"> Master Teacher Permit</w:t>
            </w:r>
          </w:p>
        </w:tc>
        <w:tc>
          <w:tcPr>
            <w:tcW w:w="817" w:type="pct"/>
            <w:tcBorders>
              <w:top w:val="single" w:sz="4" w:space="0" w:color="auto"/>
              <w:left w:val="single" w:sz="4" w:space="0" w:color="auto"/>
              <w:bottom w:val="single" w:sz="4" w:space="0" w:color="auto"/>
              <w:right w:val="single" w:sz="4" w:space="0" w:color="auto"/>
            </w:tcBorders>
            <w:hideMark/>
          </w:tcPr>
          <w:p w14:paraId="544F29E3"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b/>
                <w:bCs/>
                <w:sz w:val="18"/>
                <w:szCs w:val="18"/>
              </w:rPr>
              <w:t xml:space="preserve"> </w:t>
            </w:r>
            <w:proofErr w:type="gramStart"/>
            <w:r>
              <w:rPr>
                <w:rFonts w:ascii="Arial Narrow" w:hAnsi="Arial Narrow" w:cs="Arial"/>
                <w:sz w:val="18"/>
                <w:szCs w:val="18"/>
              </w:rPr>
              <w:t>Associate’s</w:t>
            </w:r>
            <w:proofErr w:type="gramEnd"/>
            <w:r>
              <w:rPr>
                <w:rFonts w:ascii="Arial Narrow" w:hAnsi="Arial Narrow" w:cs="Arial"/>
                <w:sz w:val="18"/>
                <w:szCs w:val="18"/>
              </w:rPr>
              <w:t xml:space="preserve"> degree with 24 units ECE/CD +/with 6 units management/</w:t>
            </w:r>
          </w:p>
          <w:p w14:paraId="7C06C805" w14:textId="77777777" w:rsidR="0031181C" w:rsidRDefault="0031181C" w:rsidP="007E586D">
            <w:pPr>
              <w:rPr>
                <w:rFonts w:ascii="Arial Narrow" w:hAnsi="Arial Narrow" w:cs="Arial"/>
                <w:b/>
                <w:bCs/>
                <w:sz w:val="18"/>
                <w:szCs w:val="18"/>
              </w:rPr>
            </w:pPr>
            <w:r>
              <w:rPr>
                <w:rFonts w:ascii="Arial Narrow" w:hAnsi="Arial Narrow" w:cs="Arial"/>
                <w:sz w:val="18"/>
                <w:szCs w:val="18"/>
              </w:rPr>
              <w:t xml:space="preserve">administration </w:t>
            </w:r>
            <w:proofErr w:type="gramStart"/>
            <w:r>
              <w:rPr>
                <w:rFonts w:ascii="Arial Narrow" w:hAnsi="Arial Narrow" w:cs="Arial"/>
                <w:sz w:val="18"/>
                <w:szCs w:val="18"/>
              </w:rPr>
              <w:t>and  2</w:t>
            </w:r>
            <w:proofErr w:type="gramEnd"/>
            <w:r>
              <w:rPr>
                <w:rFonts w:ascii="Arial Narrow" w:hAnsi="Arial Narrow" w:cs="Arial"/>
                <w:sz w:val="18"/>
                <w:szCs w:val="18"/>
              </w:rPr>
              <w:t xml:space="preserve"> units supervision</w:t>
            </w:r>
            <w:r>
              <w:rPr>
                <w:rFonts w:ascii="Arial Narrow" w:hAnsi="Arial Narrow" w:cs="Arial"/>
                <w:b/>
                <w:bCs/>
                <w:sz w:val="18"/>
                <w:szCs w:val="18"/>
              </w:rPr>
              <w:t xml:space="preserve"> </w:t>
            </w:r>
          </w:p>
          <w:p w14:paraId="2B3470DD" w14:textId="77777777" w:rsidR="0031181C" w:rsidRDefault="0031181C" w:rsidP="007E586D">
            <w:pPr>
              <w:rPr>
                <w:rFonts w:ascii="Arial Narrow" w:hAnsi="Arial Narrow" w:cs="Arial"/>
                <w:b/>
                <w:bCs/>
                <w:sz w:val="18"/>
                <w:szCs w:val="18"/>
              </w:rPr>
            </w:pPr>
            <w:r>
              <w:rPr>
                <w:rFonts w:ascii="Arial Narrow" w:hAnsi="Arial Narrow" w:cs="Arial"/>
                <w:b/>
                <w:bCs/>
                <w:sz w:val="18"/>
                <w:szCs w:val="18"/>
              </w:rPr>
              <w:t>OR</w:t>
            </w:r>
            <w:r>
              <w:rPr>
                <w:rFonts w:ascii="Arial Narrow" w:hAnsi="Arial Narrow" w:cs="Arial"/>
                <w:bCs/>
                <w:sz w:val="18"/>
                <w:szCs w:val="18"/>
              </w:rPr>
              <w:t xml:space="preserve"> Site Supervisor Permit</w:t>
            </w:r>
          </w:p>
          <w:p w14:paraId="15DA8A4E"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AND</w:t>
            </w:r>
          </w:p>
          <w:p w14:paraId="7BF898C4"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21 hours PD annually</w:t>
            </w:r>
          </w:p>
        </w:tc>
        <w:tc>
          <w:tcPr>
            <w:tcW w:w="784" w:type="pct"/>
            <w:tcBorders>
              <w:top w:val="single" w:sz="4" w:space="0" w:color="auto"/>
              <w:left w:val="single" w:sz="4" w:space="0" w:color="auto"/>
              <w:bottom w:val="single" w:sz="4" w:space="0" w:color="auto"/>
              <w:right w:val="single" w:sz="4" w:space="0" w:color="auto"/>
            </w:tcBorders>
            <w:hideMark/>
          </w:tcPr>
          <w:p w14:paraId="0B098D85"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Bachelor’s degree with 24 units ECE/CD +/with 8 units management/</w:t>
            </w:r>
          </w:p>
          <w:p w14:paraId="0886D39A" w14:textId="77777777" w:rsidR="0031181C" w:rsidRDefault="0031181C" w:rsidP="007E586D">
            <w:pPr>
              <w:rPr>
                <w:rFonts w:ascii="Arial Narrow" w:hAnsi="Arial Narrow" w:cs="Arial"/>
                <w:sz w:val="18"/>
                <w:szCs w:val="18"/>
              </w:rPr>
            </w:pPr>
            <w:r>
              <w:rPr>
                <w:rFonts w:ascii="Arial Narrow" w:hAnsi="Arial Narrow" w:cs="Arial"/>
                <w:sz w:val="18"/>
                <w:szCs w:val="18"/>
              </w:rPr>
              <w:t>administration</w:t>
            </w:r>
          </w:p>
          <w:p w14:paraId="37707BD6" w14:textId="77777777" w:rsidR="0031181C" w:rsidRDefault="0031181C" w:rsidP="007E586D">
            <w:pP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18"/>
                <w:szCs w:val="18"/>
              </w:rPr>
              <w:t xml:space="preserve">OR </w:t>
            </w:r>
            <w:r>
              <w:rPr>
                <w:rFonts w:ascii="Arial Narrow" w:hAnsi="Arial Narrow" w:cs="Arial"/>
                <w:sz w:val="18"/>
                <w:szCs w:val="18"/>
              </w:rPr>
              <w:t>Program Director Permit</w:t>
            </w:r>
          </w:p>
          <w:p w14:paraId="714B7FC1"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AND</w:t>
            </w:r>
          </w:p>
          <w:p w14:paraId="78710619"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21 hours PD annually</w:t>
            </w:r>
          </w:p>
        </w:tc>
        <w:tc>
          <w:tcPr>
            <w:tcW w:w="880" w:type="pct"/>
            <w:tcBorders>
              <w:top w:val="single" w:sz="4" w:space="0" w:color="auto"/>
              <w:left w:val="single" w:sz="4" w:space="0" w:color="auto"/>
              <w:bottom w:val="single" w:sz="4" w:space="0" w:color="auto"/>
              <w:right w:val="single" w:sz="4" w:space="0" w:color="auto"/>
            </w:tcBorders>
            <w:hideMark/>
          </w:tcPr>
          <w:p w14:paraId="2303D802" w14:textId="77777777" w:rsidR="0031181C" w:rsidRDefault="0031181C" w:rsidP="007E586D">
            <w:pPr>
              <w:rPr>
                <w:rFonts w:ascii="Arial Narrow" w:hAnsi="Arial Narrow" w:cs="Arial"/>
                <w:sz w:val="18"/>
                <w:szCs w:val="18"/>
              </w:rPr>
            </w:pPr>
            <w:r>
              <w:rPr>
                <w:rFonts w:ascii="Arial Narrow" w:hAnsi="Arial Narrow" w:cs="Arial"/>
                <w:sz w:val="18"/>
                <w:szCs w:val="18"/>
              </w:rPr>
              <w:sym w:font="Wingdings" w:char="F06F"/>
            </w:r>
            <w:r>
              <w:rPr>
                <w:rFonts w:ascii="Arial Narrow" w:hAnsi="Arial Narrow" w:cs="Arial"/>
                <w:sz w:val="18"/>
                <w:szCs w:val="18"/>
              </w:rPr>
              <w:t xml:space="preserve"> Master’s degree with 30 units ECE/CD including specialized courses +/with 8 units management/</w:t>
            </w:r>
          </w:p>
          <w:p w14:paraId="65827FFE" w14:textId="77777777" w:rsidR="0031181C" w:rsidRDefault="0031181C" w:rsidP="007E586D">
            <w:pPr>
              <w:rPr>
                <w:rFonts w:ascii="Arial Narrow" w:hAnsi="Arial Narrow" w:cs="Arial"/>
                <w:sz w:val="18"/>
                <w:szCs w:val="18"/>
              </w:rPr>
            </w:pPr>
            <w:r>
              <w:rPr>
                <w:rFonts w:ascii="Arial Narrow" w:hAnsi="Arial Narrow" w:cs="Arial"/>
                <w:sz w:val="18"/>
                <w:szCs w:val="18"/>
              </w:rPr>
              <w:t xml:space="preserve">administration, </w:t>
            </w:r>
          </w:p>
          <w:p w14:paraId="5A75271C" w14:textId="77777777" w:rsidR="0031181C" w:rsidRDefault="0031181C" w:rsidP="007E586D">
            <w:pPr>
              <w:rPr>
                <w:rFonts w:ascii="Arial Narrow" w:hAnsi="Arial Narrow" w:cs="Arial"/>
                <w:sz w:val="18"/>
                <w:szCs w:val="18"/>
              </w:rPr>
            </w:pPr>
            <w:r>
              <w:rPr>
                <w:rFonts w:ascii="Arial Narrow" w:hAnsi="Arial Narrow" w:cs="Arial"/>
                <w:b/>
                <w:sz w:val="18"/>
                <w:szCs w:val="18"/>
              </w:rPr>
              <w:t xml:space="preserve">OR </w:t>
            </w:r>
            <w:r>
              <w:rPr>
                <w:rFonts w:ascii="Arial Narrow" w:hAnsi="Arial Narrow" w:cs="Arial"/>
                <w:sz w:val="18"/>
                <w:szCs w:val="18"/>
              </w:rPr>
              <w:t>Administrative Credential</w:t>
            </w:r>
          </w:p>
          <w:p w14:paraId="5B6A5654" w14:textId="77777777" w:rsidR="0031181C" w:rsidRDefault="0031181C" w:rsidP="007E586D">
            <w:pPr>
              <w:autoSpaceDE w:val="0"/>
              <w:autoSpaceDN w:val="0"/>
              <w:adjustRightInd w:val="0"/>
              <w:rPr>
                <w:rFonts w:ascii="Arial Narrow" w:hAnsi="Arial Narrow" w:cs="Arial"/>
                <w:sz w:val="18"/>
                <w:szCs w:val="18"/>
              </w:rPr>
            </w:pPr>
            <w:r>
              <w:rPr>
                <w:rFonts w:ascii="Arial Narrow" w:hAnsi="Arial Narrow" w:cs="Arial"/>
                <w:b/>
                <w:sz w:val="18"/>
                <w:szCs w:val="18"/>
              </w:rPr>
              <w:t>AND</w:t>
            </w:r>
          </w:p>
          <w:p w14:paraId="197EC9B5" w14:textId="77777777" w:rsidR="0031181C" w:rsidRDefault="0031181C" w:rsidP="007E586D">
            <w:pPr>
              <w:rPr>
                <w:rFonts w:ascii="Arial Narrow" w:hAnsi="Arial Narrow" w:cs="Arial"/>
                <w:b/>
                <w:bCs/>
                <w:sz w:val="18"/>
                <w:szCs w:val="18"/>
              </w:rPr>
            </w:pPr>
            <w:r>
              <w:rPr>
                <w:rFonts w:ascii="Arial Narrow" w:hAnsi="Arial Narrow" w:cs="Arial"/>
                <w:sz w:val="18"/>
                <w:szCs w:val="18"/>
              </w:rPr>
              <w:sym w:font="Wingdings" w:char="F06F"/>
            </w:r>
            <w:r>
              <w:rPr>
                <w:rFonts w:ascii="Arial Narrow" w:hAnsi="Arial Narrow" w:cs="Arial"/>
                <w:sz w:val="18"/>
                <w:szCs w:val="18"/>
              </w:rPr>
              <w:t xml:space="preserve"> 21 hours PD annually</w:t>
            </w:r>
          </w:p>
        </w:tc>
      </w:tr>
    </w:tbl>
    <w:p w14:paraId="784E9B69" w14:textId="77777777" w:rsidR="0031181C" w:rsidRDefault="0031181C" w:rsidP="0031181C"/>
    <w:p w14:paraId="7AAD1562" w14:textId="77777777" w:rsidR="0031181C" w:rsidRDefault="0031181C" w:rsidP="0031181C">
      <w:pPr>
        <w:pStyle w:val="ListParagraph"/>
        <w:spacing w:after="200" w:line="276" w:lineRule="auto"/>
        <w:ind w:left="0"/>
        <w:contextualSpacing/>
        <w:rPr>
          <w:rFonts w:ascii="Calibri" w:hAnsi="Calibri"/>
          <w:sz w:val="22"/>
          <w:szCs w:val="22"/>
        </w:rPr>
      </w:pPr>
    </w:p>
    <w:p w14:paraId="5D1A55BF" w14:textId="77777777" w:rsidR="0031181C" w:rsidRDefault="0031181C" w:rsidP="0031181C">
      <w:pPr>
        <w:pStyle w:val="ListParagraph"/>
        <w:spacing w:after="200" w:line="276" w:lineRule="auto"/>
        <w:ind w:left="0"/>
        <w:contextualSpacing/>
        <w:rPr>
          <w:rFonts w:ascii="Calibri" w:hAnsi="Calibri"/>
          <w:sz w:val="22"/>
          <w:szCs w:val="22"/>
        </w:rPr>
      </w:pPr>
    </w:p>
    <w:p w14:paraId="5658780C" w14:textId="77777777" w:rsidR="00C62859" w:rsidRDefault="00C62859" w:rsidP="0031181C">
      <w:pPr>
        <w:pStyle w:val="ListParagraph"/>
        <w:spacing w:after="200" w:line="276" w:lineRule="auto"/>
        <w:ind w:left="0"/>
        <w:contextualSpacing/>
        <w:rPr>
          <w:rFonts w:ascii="Calibri" w:hAnsi="Calibri"/>
          <w:sz w:val="22"/>
          <w:szCs w:val="22"/>
        </w:rPr>
        <w:sectPr w:rsidR="00C62859" w:rsidSect="00ED5591">
          <w:pgSz w:w="15840" w:h="12240" w:orient="landscape"/>
          <w:pgMar w:top="720" w:right="720" w:bottom="720" w:left="720" w:header="720" w:footer="720" w:gutter="0"/>
          <w:cols w:space="720"/>
          <w:formProt w:val="0"/>
          <w:docGrid w:linePitch="272"/>
        </w:sectPr>
      </w:pPr>
    </w:p>
    <w:p w14:paraId="1B024146" w14:textId="77777777" w:rsidR="00C62859" w:rsidRPr="00814764" w:rsidRDefault="00C62859" w:rsidP="00C62859">
      <w:pPr>
        <w:pStyle w:val="Header"/>
        <w:jc w:val="center"/>
        <w:rPr>
          <w:color w:val="BFBFBF"/>
        </w:rPr>
      </w:pPr>
      <w:r w:rsidRPr="00E40C86">
        <w:rPr>
          <w:rFonts w:ascii="Arial Narrow" w:hAnsi="Arial Narrow" w:cs="Arial"/>
          <w:b/>
          <w:bCs/>
          <w:szCs w:val="24"/>
        </w:rPr>
        <w:lastRenderedPageBreak/>
        <w:t xml:space="preserve">CONTINUOUS QUALITY IMPROVEMENT PATHWAYS </w:t>
      </w:r>
    </w:p>
    <w:p w14:paraId="408ED6E6" w14:textId="77777777" w:rsidR="00C62859" w:rsidRPr="006E5B6E" w:rsidRDefault="00C62859" w:rsidP="00C62859">
      <w:pPr>
        <w:jc w:val="center"/>
        <w:rPr>
          <w:rFonts w:ascii="Arial Narrow" w:hAnsi="Arial Narrow" w:cs="Arial"/>
          <w:b/>
          <w:bCs/>
          <w:szCs w:val="24"/>
        </w:rPr>
      </w:pPr>
      <w:r w:rsidRPr="006E5B6E">
        <w:rPr>
          <w:rFonts w:ascii="Arial Narrow" w:hAnsi="Arial Narrow" w:cs="Arial"/>
          <w:b/>
          <w:bCs/>
          <w:szCs w:val="24"/>
        </w:rPr>
        <w:t>CORE TOOLS &amp; RESOURCES</w:t>
      </w:r>
      <w:r w:rsidRPr="006E5B6E">
        <w:rPr>
          <w:rStyle w:val="FootnoteReference"/>
          <w:rFonts w:ascii="Arial Narrow" w:hAnsi="Arial Narrow"/>
          <w:b/>
          <w:bCs/>
          <w:szCs w:val="24"/>
        </w:rPr>
        <w:footnoteReference w:id="3"/>
      </w:r>
    </w:p>
    <w:p w14:paraId="42D6FF6F" w14:textId="77777777" w:rsidR="00C62859" w:rsidRPr="00757C12" w:rsidRDefault="00C62859" w:rsidP="00C62859">
      <w:pPr>
        <w:rPr>
          <w:i/>
          <w:color w:val="FF0000"/>
        </w:rPr>
      </w:pPr>
    </w:p>
    <w:tbl>
      <w:tblPr>
        <w:tblW w:w="5188" w:type="pct"/>
        <w:tblInd w:w="-1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444"/>
        <w:gridCol w:w="9731"/>
      </w:tblGrid>
      <w:tr w:rsidR="00C62859" w:rsidRPr="00A65DCD" w14:paraId="4BD21977" w14:textId="77777777" w:rsidTr="0099655C">
        <w:trPr>
          <w:trHeight w:val="348"/>
        </w:trPr>
        <w:tc>
          <w:tcPr>
            <w:tcW w:w="5000" w:type="pct"/>
            <w:gridSpan w:val="2"/>
            <w:shd w:val="clear" w:color="auto" w:fill="92CDDC"/>
            <w:vAlign w:val="center"/>
          </w:tcPr>
          <w:p w14:paraId="4D1222E9" w14:textId="77777777" w:rsidR="00C62859" w:rsidRPr="00A65DCD" w:rsidRDefault="00C62859" w:rsidP="007E586D">
            <w:pPr>
              <w:autoSpaceDE w:val="0"/>
              <w:autoSpaceDN w:val="0"/>
              <w:adjustRightInd w:val="0"/>
              <w:jc w:val="center"/>
              <w:rPr>
                <w:rFonts w:ascii="Arial Narrow" w:hAnsi="Arial Narrow" w:cs="Arial"/>
                <w:b/>
                <w:bCs/>
                <w:sz w:val="22"/>
              </w:rPr>
            </w:pPr>
            <w:r w:rsidRPr="00A65DCD">
              <w:rPr>
                <w:rFonts w:ascii="Arial Narrow" w:hAnsi="Arial Narrow" w:cs="Arial"/>
                <w:b/>
                <w:bCs/>
                <w:sz w:val="22"/>
              </w:rPr>
              <w:t>CORE I: CHILD DEVELOPMENT &amp; SCHOOL READINESS</w:t>
            </w:r>
          </w:p>
        </w:tc>
      </w:tr>
      <w:tr w:rsidR="00C62859" w:rsidRPr="00A65DCD" w14:paraId="4C66518F" w14:textId="77777777" w:rsidTr="0099655C">
        <w:trPr>
          <w:trHeight w:val="237"/>
        </w:trPr>
        <w:tc>
          <w:tcPr>
            <w:tcW w:w="5000" w:type="pct"/>
            <w:gridSpan w:val="2"/>
            <w:shd w:val="clear" w:color="auto" w:fill="DAEEF3"/>
            <w:vAlign w:val="center"/>
          </w:tcPr>
          <w:p w14:paraId="5627B562" w14:textId="77777777" w:rsidR="00C62859" w:rsidRPr="00A65DCD" w:rsidRDefault="00C62859" w:rsidP="007E586D">
            <w:pPr>
              <w:autoSpaceDE w:val="0"/>
              <w:autoSpaceDN w:val="0"/>
              <w:adjustRightInd w:val="0"/>
              <w:jc w:val="center"/>
              <w:rPr>
                <w:rFonts w:ascii="Arial Narrow" w:hAnsi="Arial Narrow" w:cs="Arial"/>
                <w:b/>
                <w:bCs/>
                <w:sz w:val="22"/>
              </w:rPr>
            </w:pPr>
            <w:r w:rsidRPr="00A65DCD">
              <w:rPr>
                <w:rFonts w:ascii="Arial Narrow" w:hAnsi="Arial Narrow" w:cs="Arial"/>
                <w:b/>
                <w:bCs/>
                <w:sz w:val="22"/>
              </w:rPr>
              <w:t>School Readiness</w:t>
            </w:r>
          </w:p>
        </w:tc>
      </w:tr>
      <w:tr w:rsidR="00C62859" w:rsidRPr="00A65DCD" w14:paraId="1EC9BB13" w14:textId="77777777" w:rsidTr="0099655C">
        <w:trPr>
          <w:trHeight w:val="373"/>
        </w:trPr>
        <w:tc>
          <w:tcPr>
            <w:tcW w:w="646" w:type="pct"/>
            <w:shd w:val="clear" w:color="auto" w:fill="DAEEF3"/>
            <w:vAlign w:val="center"/>
          </w:tcPr>
          <w:p w14:paraId="0C53B671" w14:textId="77777777" w:rsidR="00C62859" w:rsidRPr="00A65DCD" w:rsidRDefault="00C62859" w:rsidP="007E586D">
            <w:pPr>
              <w:autoSpaceDE w:val="0"/>
              <w:autoSpaceDN w:val="0"/>
              <w:adjustRightInd w:val="0"/>
              <w:spacing w:before="40" w:after="40"/>
              <w:jc w:val="right"/>
              <w:rPr>
                <w:rFonts w:ascii="Arial Narrow" w:hAnsi="Arial Narrow" w:cs="Arial"/>
                <w:bCs/>
                <w:sz w:val="22"/>
              </w:rPr>
            </w:pPr>
            <w:r w:rsidRPr="00A65DCD">
              <w:rPr>
                <w:rFonts w:ascii="Arial Narrow" w:hAnsi="Arial Narrow" w:cs="Arial"/>
                <w:bCs/>
                <w:sz w:val="22"/>
              </w:rPr>
              <w:t>Goal (Pathway)</w:t>
            </w:r>
          </w:p>
        </w:tc>
        <w:tc>
          <w:tcPr>
            <w:tcW w:w="4354" w:type="pct"/>
            <w:shd w:val="clear" w:color="auto" w:fill="auto"/>
            <w:vAlign w:val="center"/>
          </w:tcPr>
          <w:p w14:paraId="028AB837" w14:textId="77777777" w:rsidR="00C62859" w:rsidRPr="00A65DCD" w:rsidRDefault="00C62859" w:rsidP="007E586D">
            <w:pPr>
              <w:autoSpaceDE w:val="0"/>
              <w:autoSpaceDN w:val="0"/>
              <w:adjustRightInd w:val="0"/>
              <w:rPr>
                <w:rFonts w:ascii="Arial Narrow" w:hAnsi="Arial Narrow" w:cs="Arial"/>
                <w:b/>
                <w:bCs/>
                <w:sz w:val="22"/>
              </w:rPr>
            </w:pPr>
            <w:r>
              <w:rPr>
                <w:rFonts w:ascii="Arial Narrow" w:hAnsi="Arial Narrow" w:cs="Arial"/>
                <w:sz w:val="22"/>
              </w:rPr>
              <w:t>All c</w:t>
            </w:r>
            <w:r w:rsidRPr="00A65DCD">
              <w:rPr>
                <w:rFonts w:ascii="Arial Narrow" w:hAnsi="Arial Narrow" w:cs="Arial"/>
                <w:sz w:val="22"/>
              </w:rPr>
              <w:t xml:space="preserve">hildren receive individualized instruction and support for optimal learning and development </w:t>
            </w:r>
            <w:r>
              <w:rPr>
                <w:rFonts w:ascii="Arial Narrow" w:hAnsi="Arial Narrow" w:cs="Arial"/>
                <w:sz w:val="22"/>
              </w:rPr>
              <w:t>informed by child observation and assessment data.</w:t>
            </w:r>
          </w:p>
        </w:tc>
      </w:tr>
      <w:tr w:rsidR="00C62859" w:rsidRPr="00A65DCD" w14:paraId="2726E441" w14:textId="77777777" w:rsidTr="0099655C">
        <w:trPr>
          <w:trHeight w:val="373"/>
        </w:trPr>
        <w:tc>
          <w:tcPr>
            <w:tcW w:w="646" w:type="pct"/>
            <w:shd w:val="clear" w:color="auto" w:fill="DAEEF3"/>
            <w:vAlign w:val="center"/>
          </w:tcPr>
          <w:p w14:paraId="3C1A7802" w14:textId="77777777" w:rsidR="00C62859" w:rsidRPr="00A65DCD" w:rsidRDefault="00C62859" w:rsidP="007E586D">
            <w:pPr>
              <w:autoSpaceDE w:val="0"/>
              <w:autoSpaceDN w:val="0"/>
              <w:adjustRightInd w:val="0"/>
              <w:spacing w:before="40" w:after="40"/>
              <w:jc w:val="right"/>
              <w:rPr>
                <w:rFonts w:ascii="Arial Narrow" w:hAnsi="Arial Narrow" w:cs="Arial"/>
                <w:bCs/>
                <w:sz w:val="22"/>
              </w:rPr>
            </w:pPr>
            <w:r w:rsidRPr="00A65DCD">
              <w:rPr>
                <w:rFonts w:ascii="Arial Narrow" w:hAnsi="Arial Narrow" w:cs="Arial"/>
                <w:bCs/>
                <w:sz w:val="22"/>
              </w:rPr>
              <w:t>Related Element(s)</w:t>
            </w:r>
          </w:p>
        </w:tc>
        <w:tc>
          <w:tcPr>
            <w:tcW w:w="4354" w:type="pct"/>
            <w:shd w:val="clear" w:color="auto" w:fill="auto"/>
            <w:vAlign w:val="center"/>
          </w:tcPr>
          <w:p w14:paraId="5E7AC6BB" w14:textId="77777777" w:rsidR="00C62859" w:rsidRPr="00A65DCD" w:rsidRDefault="00C62859" w:rsidP="007E586D">
            <w:pPr>
              <w:autoSpaceDE w:val="0"/>
              <w:autoSpaceDN w:val="0"/>
              <w:adjustRightInd w:val="0"/>
              <w:rPr>
                <w:rFonts w:ascii="Arial Narrow" w:hAnsi="Arial Narrow" w:cs="Arial"/>
                <w:sz w:val="22"/>
              </w:rPr>
            </w:pPr>
            <w:r w:rsidRPr="00A65DCD">
              <w:rPr>
                <w:rFonts w:ascii="Arial Narrow" w:hAnsi="Arial Narrow" w:cs="Arial"/>
                <w:sz w:val="22"/>
              </w:rPr>
              <w:t>CORE I.1 Child Observation and Assessment</w:t>
            </w:r>
          </w:p>
        </w:tc>
      </w:tr>
      <w:tr w:rsidR="00C62859" w:rsidRPr="00A65DCD" w14:paraId="18FDCD95" w14:textId="77777777" w:rsidTr="0099655C">
        <w:trPr>
          <w:trHeight w:val="402"/>
        </w:trPr>
        <w:tc>
          <w:tcPr>
            <w:tcW w:w="646" w:type="pct"/>
            <w:shd w:val="clear" w:color="auto" w:fill="DAEEF3"/>
            <w:vAlign w:val="center"/>
          </w:tcPr>
          <w:p w14:paraId="1A0F4FCE" w14:textId="77777777" w:rsidR="00C62859" w:rsidRPr="00A65DCD" w:rsidRDefault="00C62859" w:rsidP="007E586D">
            <w:pPr>
              <w:autoSpaceDE w:val="0"/>
              <w:autoSpaceDN w:val="0"/>
              <w:adjustRightInd w:val="0"/>
              <w:spacing w:before="40" w:after="40"/>
              <w:jc w:val="right"/>
              <w:rPr>
                <w:rFonts w:ascii="Arial Narrow" w:hAnsi="Arial Narrow" w:cs="Arial"/>
                <w:bCs/>
                <w:sz w:val="22"/>
              </w:rPr>
            </w:pPr>
            <w:r w:rsidRPr="006E5B6E">
              <w:rPr>
                <w:rFonts w:ascii="Arial Narrow" w:hAnsi="Arial Narrow" w:cs="Arial"/>
                <w:bCs/>
                <w:sz w:val="22"/>
              </w:rPr>
              <w:t xml:space="preserve">RTT-ELC Core </w:t>
            </w:r>
            <w:r w:rsidRPr="00A65DCD">
              <w:rPr>
                <w:rFonts w:ascii="Arial Narrow" w:hAnsi="Arial Narrow" w:cs="Arial"/>
                <w:bCs/>
                <w:sz w:val="22"/>
              </w:rPr>
              <w:t>Tool(s) &amp; Resources</w:t>
            </w:r>
          </w:p>
        </w:tc>
        <w:tc>
          <w:tcPr>
            <w:tcW w:w="4354" w:type="pct"/>
            <w:shd w:val="clear" w:color="auto" w:fill="auto"/>
            <w:vAlign w:val="center"/>
          </w:tcPr>
          <w:p w14:paraId="58756288" w14:textId="77777777" w:rsidR="00C62859" w:rsidRPr="00A65DCD" w:rsidRDefault="00C62859" w:rsidP="00C62859">
            <w:pPr>
              <w:pStyle w:val="ListParagraph"/>
              <w:numPr>
                <w:ilvl w:val="0"/>
                <w:numId w:val="28"/>
              </w:numPr>
              <w:autoSpaceDE w:val="0"/>
              <w:autoSpaceDN w:val="0"/>
              <w:adjustRightInd w:val="0"/>
              <w:contextualSpacing/>
              <w:rPr>
                <w:rFonts w:ascii="Arial Narrow" w:hAnsi="Arial Narrow" w:cs="Arial"/>
                <w:bCs/>
                <w:sz w:val="22"/>
              </w:rPr>
            </w:pPr>
            <w:r w:rsidRPr="0053429B">
              <w:rPr>
                <w:rFonts w:ascii="Arial Narrow" w:hAnsi="Arial Narrow" w:cs="Arial"/>
                <w:bCs/>
                <w:sz w:val="22"/>
              </w:rPr>
              <w:t>CA Foundations and Frameworks</w:t>
            </w:r>
            <w:r>
              <w:rPr>
                <w:rFonts w:ascii="Arial Narrow" w:hAnsi="Arial Narrow" w:cs="Arial"/>
                <w:bCs/>
                <w:sz w:val="22"/>
              </w:rPr>
              <w:t xml:space="preserve">: </w:t>
            </w:r>
            <w:hyperlink r:id="rId23" w:history="1">
              <w:r w:rsidRPr="00814764">
                <w:rPr>
                  <w:rStyle w:val="Hyperlink"/>
                  <w:rFonts w:ascii="Arial Narrow" w:hAnsi="Arial Narrow" w:cs="Arial"/>
                  <w:bCs/>
                  <w:sz w:val="22"/>
                </w:rPr>
                <w:t>http://www.c</w:t>
              </w:r>
              <w:r w:rsidRPr="00814764">
                <w:rPr>
                  <w:rStyle w:val="Hyperlink"/>
                  <w:rFonts w:ascii="Arial Narrow" w:hAnsi="Arial Narrow" w:cs="Arial"/>
                  <w:bCs/>
                  <w:sz w:val="22"/>
                </w:rPr>
                <w:t>d</w:t>
              </w:r>
              <w:r w:rsidRPr="00814764">
                <w:rPr>
                  <w:rStyle w:val="Hyperlink"/>
                  <w:rFonts w:ascii="Arial Narrow" w:hAnsi="Arial Narrow" w:cs="Arial"/>
                  <w:bCs/>
                  <w:sz w:val="22"/>
                </w:rPr>
                <w:t>e.ca.gov/sp/cd/re/cddpublications.asp</w:t>
              </w:r>
            </w:hyperlink>
            <w:r>
              <w:rPr>
                <w:rFonts w:ascii="Arial Narrow" w:hAnsi="Arial Narrow" w:cs="Arial"/>
                <w:bCs/>
                <w:sz w:val="22"/>
              </w:rPr>
              <w:t xml:space="preserve"> </w:t>
            </w:r>
          </w:p>
          <w:p w14:paraId="2A51ED4D" w14:textId="77777777" w:rsidR="00C62859" w:rsidRDefault="00C62859" w:rsidP="00C62859">
            <w:pPr>
              <w:pStyle w:val="ListParagraph"/>
              <w:numPr>
                <w:ilvl w:val="0"/>
                <w:numId w:val="28"/>
              </w:numPr>
              <w:autoSpaceDE w:val="0"/>
              <w:autoSpaceDN w:val="0"/>
              <w:adjustRightInd w:val="0"/>
              <w:contextualSpacing/>
              <w:rPr>
                <w:rFonts w:ascii="Arial Narrow" w:hAnsi="Arial Narrow" w:cs="Arial"/>
                <w:bCs/>
                <w:sz w:val="22"/>
              </w:rPr>
            </w:pPr>
            <w:r w:rsidRPr="0053429B">
              <w:rPr>
                <w:rFonts w:ascii="Arial Narrow" w:hAnsi="Arial Narrow" w:cs="Arial"/>
                <w:bCs/>
                <w:sz w:val="22"/>
              </w:rPr>
              <w:t>Preschool English Learner Guide</w:t>
            </w:r>
            <w:r>
              <w:rPr>
                <w:rFonts w:ascii="Arial Narrow" w:hAnsi="Arial Narrow" w:cs="Arial"/>
                <w:bCs/>
                <w:sz w:val="22"/>
              </w:rPr>
              <w:t xml:space="preserve">: </w:t>
            </w:r>
            <w:hyperlink r:id="rId24" w:history="1">
              <w:r w:rsidRPr="00814764">
                <w:rPr>
                  <w:rStyle w:val="Hyperlink"/>
                  <w:rFonts w:ascii="Arial Narrow" w:hAnsi="Arial Narrow" w:cs="Arial"/>
                  <w:bCs/>
                  <w:sz w:val="22"/>
                </w:rPr>
                <w:t>http://www.cde.ca.gov/sp/cd/re/documents/psenglearnersed2.pdf</w:t>
              </w:r>
            </w:hyperlink>
            <w:r>
              <w:rPr>
                <w:rFonts w:ascii="Arial Narrow" w:hAnsi="Arial Narrow" w:cs="Arial"/>
                <w:bCs/>
                <w:sz w:val="22"/>
              </w:rPr>
              <w:t xml:space="preserve"> </w:t>
            </w:r>
          </w:p>
          <w:p w14:paraId="24095A0C" w14:textId="77777777" w:rsidR="00C62859" w:rsidRPr="00675B9C" w:rsidRDefault="00C62859" w:rsidP="00C62859">
            <w:pPr>
              <w:pStyle w:val="ListParagraph"/>
              <w:numPr>
                <w:ilvl w:val="0"/>
                <w:numId w:val="28"/>
              </w:numPr>
              <w:autoSpaceDE w:val="0"/>
              <w:autoSpaceDN w:val="0"/>
              <w:adjustRightInd w:val="0"/>
              <w:contextualSpacing/>
              <w:rPr>
                <w:rFonts w:ascii="Arial Narrow" w:hAnsi="Arial Narrow" w:cs="Arial"/>
                <w:bCs/>
                <w:sz w:val="22"/>
              </w:rPr>
            </w:pPr>
            <w:r w:rsidRPr="0053429B">
              <w:rPr>
                <w:rFonts w:ascii="Arial Narrow" w:hAnsi="Arial Narrow" w:cs="Arial"/>
                <w:bCs/>
                <w:sz w:val="22"/>
              </w:rPr>
              <w:t>Desired Results Developmental Profile Assessment (DRDP) Tools</w:t>
            </w:r>
            <w:r>
              <w:rPr>
                <w:rFonts w:ascii="Arial Narrow" w:hAnsi="Arial Narrow" w:cs="Arial"/>
                <w:bCs/>
                <w:sz w:val="22"/>
              </w:rPr>
              <w:t>:</w:t>
            </w:r>
            <w:r>
              <w:rPr>
                <w:rFonts w:ascii="Arial Narrow" w:hAnsi="Arial Narrow" w:cs="Arial"/>
                <w:bCs/>
                <w:color w:val="FF0000"/>
                <w:sz w:val="22"/>
              </w:rPr>
              <w:t xml:space="preserve"> </w:t>
            </w:r>
            <w:hyperlink r:id="rId25" w:history="1">
              <w:r w:rsidRPr="00814764">
                <w:rPr>
                  <w:rStyle w:val="Hyperlink"/>
                  <w:rFonts w:ascii="Arial Narrow" w:hAnsi="Arial Narrow" w:cs="Arial"/>
                  <w:bCs/>
                  <w:sz w:val="22"/>
                </w:rPr>
                <w:t>http://desiredresults.us/index.htm</w:t>
              </w:r>
            </w:hyperlink>
            <w:r>
              <w:rPr>
                <w:rFonts w:ascii="Arial Narrow" w:hAnsi="Arial Narrow" w:cs="Arial"/>
                <w:bCs/>
                <w:color w:val="FF0000"/>
                <w:sz w:val="22"/>
              </w:rPr>
              <w:t xml:space="preserve"> </w:t>
            </w:r>
          </w:p>
          <w:p w14:paraId="15D0453F" w14:textId="77777777" w:rsidR="00C62859" w:rsidRPr="00675B9C" w:rsidRDefault="00C62859" w:rsidP="00C62859">
            <w:pPr>
              <w:pStyle w:val="ListParagraph"/>
              <w:numPr>
                <w:ilvl w:val="0"/>
                <w:numId w:val="28"/>
              </w:numPr>
              <w:autoSpaceDE w:val="0"/>
              <w:autoSpaceDN w:val="0"/>
              <w:adjustRightInd w:val="0"/>
              <w:contextualSpacing/>
              <w:rPr>
                <w:rFonts w:ascii="Arial Narrow" w:hAnsi="Arial Narrow" w:cs="Arial"/>
                <w:bCs/>
                <w:sz w:val="22"/>
              </w:rPr>
            </w:pPr>
            <w:r w:rsidRPr="0053429B">
              <w:rPr>
                <w:rFonts w:ascii="Arial Narrow" w:hAnsi="Arial Narrow"/>
                <w:sz w:val="22"/>
              </w:rPr>
              <w:t>National Data Quality Campaign’s Framework</w:t>
            </w:r>
            <w:r>
              <w:rPr>
                <w:rFonts w:ascii="Arial Narrow" w:hAnsi="Arial Narrow"/>
                <w:sz w:val="22"/>
              </w:rPr>
              <w:t xml:space="preserve">: </w:t>
            </w:r>
            <w:hyperlink r:id="rId26" w:history="1">
              <w:r w:rsidRPr="00814764">
                <w:rPr>
                  <w:rStyle w:val="Hyperlink"/>
                  <w:rFonts w:ascii="Arial Narrow" w:hAnsi="Arial Narrow"/>
                  <w:sz w:val="22"/>
                </w:rPr>
                <w:t>http://www.dataqualitycampaign.org/</w:t>
              </w:r>
            </w:hyperlink>
            <w:r>
              <w:rPr>
                <w:rFonts w:ascii="Arial Narrow" w:hAnsi="Arial Narrow"/>
                <w:sz w:val="22"/>
              </w:rPr>
              <w:t xml:space="preserve"> </w:t>
            </w:r>
          </w:p>
          <w:p w14:paraId="71FD2EEA" w14:textId="77777777" w:rsidR="00C62859" w:rsidRPr="00A65DCD" w:rsidRDefault="00C62859" w:rsidP="00C62859">
            <w:pPr>
              <w:pStyle w:val="ListParagraph"/>
              <w:numPr>
                <w:ilvl w:val="0"/>
                <w:numId w:val="28"/>
              </w:numPr>
              <w:autoSpaceDE w:val="0"/>
              <w:autoSpaceDN w:val="0"/>
              <w:adjustRightInd w:val="0"/>
              <w:contextualSpacing/>
              <w:rPr>
                <w:rFonts w:ascii="Arial Narrow" w:hAnsi="Arial Narrow" w:cs="Arial"/>
                <w:bCs/>
                <w:sz w:val="22"/>
              </w:rPr>
            </w:pPr>
            <w:r w:rsidRPr="0053429B">
              <w:rPr>
                <w:rFonts w:ascii="Arial Narrow" w:hAnsi="Arial Narrow"/>
                <w:sz w:val="22"/>
              </w:rPr>
              <w:t>Ages and Stages Questionnaire (ASQ)</w:t>
            </w:r>
            <w:r>
              <w:rPr>
                <w:rFonts w:ascii="Arial Narrow" w:hAnsi="Arial Narrow"/>
                <w:sz w:val="22"/>
              </w:rPr>
              <w:t xml:space="preserve">: </w:t>
            </w:r>
            <w:hyperlink r:id="rId27" w:history="1">
              <w:r w:rsidRPr="00814764">
                <w:rPr>
                  <w:rStyle w:val="Hyperlink"/>
                  <w:rFonts w:ascii="Arial Narrow" w:hAnsi="Arial Narrow"/>
                  <w:sz w:val="22"/>
                </w:rPr>
                <w:t>http://agesandstages.com/</w:t>
              </w:r>
            </w:hyperlink>
            <w:r>
              <w:rPr>
                <w:rFonts w:ascii="Arial Narrow" w:hAnsi="Arial Narrow"/>
                <w:sz w:val="22"/>
              </w:rPr>
              <w:t xml:space="preserve"> </w:t>
            </w:r>
          </w:p>
        </w:tc>
      </w:tr>
      <w:tr w:rsidR="00C62859" w:rsidRPr="00A65DCD" w14:paraId="1DD3FCFB" w14:textId="77777777" w:rsidTr="0099655C">
        <w:trPr>
          <w:trHeight w:val="327"/>
        </w:trPr>
        <w:tc>
          <w:tcPr>
            <w:tcW w:w="5000" w:type="pct"/>
            <w:gridSpan w:val="2"/>
            <w:shd w:val="clear" w:color="auto" w:fill="DAEEF3"/>
            <w:vAlign w:val="center"/>
          </w:tcPr>
          <w:p w14:paraId="5BC4894C" w14:textId="77777777" w:rsidR="00C62859" w:rsidRPr="00A65DCD" w:rsidRDefault="00C62859" w:rsidP="007E586D">
            <w:pPr>
              <w:autoSpaceDE w:val="0"/>
              <w:autoSpaceDN w:val="0"/>
              <w:adjustRightInd w:val="0"/>
              <w:jc w:val="center"/>
              <w:rPr>
                <w:rFonts w:ascii="Arial Narrow" w:hAnsi="Arial Narrow" w:cs="Arial"/>
                <w:b/>
                <w:bCs/>
                <w:sz w:val="22"/>
              </w:rPr>
            </w:pPr>
            <w:r>
              <w:rPr>
                <w:rFonts w:ascii="Arial Narrow" w:hAnsi="Arial Narrow" w:cs="Arial"/>
                <w:b/>
                <w:bCs/>
                <w:sz w:val="22"/>
              </w:rPr>
              <w:t>Social-</w:t>
            </w:r>
            <w:r w:rsidRPr="00A65DCD">
              <w:rPr>
                <w:rFonts w:ascii="Arial Narrow" w:hAnsi="Arial Narrow" w:cs="Arial"/>
                <w:b/>
                <w:bCs/>
                <w:sz w:val="22"/>
              </w:rPr>
              <w:t>Emotional Development</w:t>
            </w:r>
          </w:p>
        </w:tc>
      </w:tr>
      <w:tr w:rsidR="00C62859" w:rsidRPr="00A65DCD" w14:paraId="0541410C" w14:textId="77777777" w:rsidTr="0099655C">
        <w:trPr>
          <w:trHeight w:val="105"/>
        </w:trPr>
        <w:tc>
          <w:tcPr>
            <w:tcW w:w="646" w:type="pct"/>
            <w:shd w:val="clear" w:color="auto" w:fill="DAEEF3"/>
            <w:vAlign w:val="center"/>
          </w:tcPr>
          <w:p w14:paraId="689CF0E3" w14:textId="77777777" w:rsidR="00C62859" w:rsidRPr="00A65DCD" w:rsidRDefault="00C62859" w:rsidP="007E586D">
            <w:pPr>
              <w:autoSpaceDE w:val="0"/>
              <w:autoSpaceDN w:val="0"/>
              <w:adjustRightInd w:val="0"/>
              <w:spacing w:before="40" w:after="40"/>
              <w:jc w:val="right"/>
              <w:rPr>
                <w:rFonts w:ascii="Arial Narrow" w:hAnsi="Arial Narrow" w:cs="Arial"/>
                <w:bCs/>
                <w:sz w:val="22"/>
              </w:rPr>
            </w:pPr>
            <w:r w:rsidRPr="00A65DCD">
              <w:rPr>
                <w:rFonts w:ascii="Arial Narrow" w:hAnsi="Arial Narrow" w:cs="Arial"/>
                <w:bCs/>
                <w:sz w:val="22"/>
              </w:rPr>
              <w:t>Goal (Pathway)</w:t>
            </w:r>
          </w:p>
        </w:tc>
        <w:tc>
          <w:tcPr>
            <w:tcW w:w="4354" w:type="pct"/>
            <w:shd w:val="clear" w:color="auto" w:fill="auto"/>
            <w:vAlign w:val="center"/>
          </w:tcPr>
          <w:p w14:paraId="67D22E25" w14:textId="77777777" w:rsidR="00C62859" w:rsidRPr="00A65DCD" w:rsidRDefault="00C62859" w:rsidP="007E586D">
            <w:pPr>
              <w:autoSpaceDE w:val="0"/>
              <w:autoSpaceDN w:val="0"/>
              <w:adjustRightInd w:val="0"/>
              <w:ind w:left="319"/>
              <w:rPr>
                <w:rFonts w:ascii="Arial Narrow" w:hAnsi="Arial Narrow" w:cs="Arial"/>
                <w:b/>
                <w:bCs/>
                <w:sz w:val="22"/>
              </w:rPr>
            </w:pPr>
            <w:r w:rsidRPr="00A65DCD">
              <w:rPr>
                <w:rFonts w:ascii="Arial Narrow" w:hAnsi="Arial Narrow" w:cs="Arial"/>
                <w:sz w:val="22"/>
              </w:rPr>
              <w:t>Children receive support to develop healthy social and emotional</w:t>
            </w:r>
            <w:r>
              <w:rPr>
                <w:rFonts w:ascii="Arial Narrow" w:hAnsi="Arial Narrow" w:cs="Arial"/>
                <w:color w:val="FF0000"/>
                <w:sz w:val="22"/>
              </w:rPr>
              <w:t xml:space="preserve"> </w:t>
            </w:r>
            <w:r w:rsidRPr="0044669C">
              <w:rPr>
                <w:rFonts w:ascii="Arial Narrow" w:hAnsi="Arial Narrow" w:cs="Arial"/>
                <w:sz w:val="22"/>
              </w:rPr>
              <w:t>concepts,</w:t>
            </w:r>
            <w:r w:rsidRPr="00A65DCD">
              <w:rPr>
                <w:rFonts w:ascii="Arial Narrow" w:hAnsi="Arial Narrow" w:cs="Arial"/>
                <w:sz w:val="22"/>
              </w:rPr>
              <w:t xml:space="preserve"> skill</w:t>
            </w:r>
            <w:r>
              <w:rPr>
                <w:rFonts w:ascii="Arial Narrow" w:hAnsi="Arial Narrow" w:cs="Arial"/>
                <w:sz w:val="22"/>
              </w:rPr>
              <w:t>s</w:t>
            </w:r>
            <w:r w:rsidRPr="00A65DCD">
              <w:rPr>
                <w:rFonts w:ascii="Arial Narrow" w:hAnsi="Arial Narrow" w:cs="Arial"/>
                <w:sz w:val="22"/>
              </w:rPr>
              <w:t>, and strategies</w:t>
            </w:r>
            <w:r>
              <w:rPr>
                <w:rFonts w:ascii="Arial Narrow" w:hAnsi="Arial Narrow" w:cs="Arial"/>
                <w:sz w:val="22"/>
              </w:rPr>
              <w:t>.</w:t>
            </w:r>
          </w:p>
        </w:tc>
      </w:tr>
      <w:tr w:rsidR="00C62859" w:rsidRPr="00A65DCD" w14:paraId="2858EA34" w14:textId="77777777" w:rsidTr="0099655C">
        <w:trPr>
          <w:trHeight w:val="60"/>
        </w:trPr>
        <w:tc>
          <w:tcPr>
            <w:tcW w:w="646" w:type="pct"/>
            <w:shd w:val="clear" w:color="auto" w:fill="DAEEF3"/>
            <w:vAlign w:val="center"/>
          </w:tcPr>
          <w:p w14:paraId="336929A6" w14:textId="77777777" w:rsidR="00C62859" w:rsidRPr="00A65DCD" w:rsidRDefault="00C62859" w:rsidP="007E586D">
            <w:pPr>
              <w:autoSpaceDE w:val="0"/>
              <w:autoSpaceDN w:val="0"/>
              <w:adjustRightInd w:val="0"/>
              <w:spacing w:before="40" w:after="40"/>
              <w:jc w:val="right"/>
              <w:rPr>
                <w:rFonts w:ascii="Arial Narrow" w:hAnsi="Arial Narrow" w:cs="Arial"/>
                <w:bCs/>
                <w:sz w:val="22"/>
              </w:rPr>
            </w:pPr>
            <w:r w:rsidRPr="00A65DCD">
              <w:rPr>
                <w:rFonts w:ascii="Arial Narrow" w:hAnsi="Arial Narrow" w:cs="Arial"/>
                <w:bCs/>
                <w:sz w:val="22"/>
              </w:rPr>
              <w:t>Related Element(s)</w:t>
            </w:r>
          </w:p>
        </w:tc>
        <w:tc>
          <w:tcPr>
            <w:tcW w:w="4354" w:type="pct"/>
            <w:shd w:val="clear" w:color="auto" w:fill="auto"/>
            <w:vAlign w:val="center"/>
          </w:tcPr>
          <w:p w14:paraId="646F994C" w14:textId="77777777" w:rsidR="00C62859" w:rsidRPr="00A65DCD" w:rsidRDefault="00C62859" w:rsidP="007E586D">
            <w:pPr>
              <w:autoSpaceDE w:val="0"/>
              <w:autoSpaceDN w:val="0"/>
              <w:adjustRightInd w:val="0"/>
              <w:ind w:left="319"/>
              <w:rPr>
                <w:rFonts w:ascii="Arial Narrow" w:hAnsi="Arial Narrow" w:cs="Arial"/>
                <w:sz w:val="22"/>
              </w:rPr>
            </w:pPr>
            <w:r w:rsidRPr="00A65DCD">
              <w:rPr>
                <w:rFonts w:ascii="Arial Narrow" w:hAnsi="Arial Narrow" w:cs="Arial"/>
                <w:sz w:val="22"/>
              </w:rPr>
              <w:t>CORE I.2 Developmental and Health Screenings</w:t>
            </w:r>
          </w:p>
        </w:tc>
      </w:tr>
      <w:tr w:rsidR="00C62859" w:rsidRPr="00A65DCD" w14:paraId="327AEABE" w14:textId="77777777" w:rsidTr="0099655C">
        <w:trPr>
          <w:trHeight w:val="222"/>
        </w:trPr>
        <w:tc>
          <w:tcPr>
            <w:tcW w:w="646" w:type="pct"/>
            <w:shd w:val="clear" w:color="auto" w:fill="DAEEF3"/>
            <w:vAlign w:val="center"/>
          </w:tcPr>
          <w:p w14:paraId="761D8E73" w14:textId="77777777" w:rsidR="00C62859" w:rsidRPr="00A65DCD" w:rsidRDefault="00C62859" w:rsidP="007E586D">
            <w:pPr>
              <w:autoSpaceDE w:val="0"/>
              <w:autoSpaceDN w:val="0"/>
              <w:adjustRightInd w:val="0"/>
              <w:spacing w:before="40" w:after="40"/>
              <w:jc w:val="right"/>
              <w:rPr>
                <w:rFonts w:ascii="Arial Narrow" w:hAnsi="Arial Narrow" w:cs="Arial"/>
                <w:bCs/>
                <w:sz w:val="22"/>
              </w:rPr>
            </w:pPr>
            <w:r w:rsidRPr="006E5B6E">
              <w:rPr>
                <w:rFonts w:ascii="Arial Narrow" w:hAnsi="Arial Narrow" w:cs="Arial"/>
                <w:bCs/>
                <w:sz w:val="22"/>
              </w:rPr>
              <w:t xml:space="preserve">RTT-ELC Core </w:t>
            </w:r>
            <w:r w:rsidRPr="00A65DCD">
              <w:rPr>
                <w:rFonts w:ascii="Arial Narrow" w:hAnsi="Arial Narrow" w:cs="Arial"/>
                <w:bCs/>
                <w:sz w:val="22"/>
              </w:rPr>
              <w:t>Tool(s) &amp; Resources</w:t>
            </w:r>
          </w:p>
        </w:tc>
        <w:tc>
          <w:tcPr>
            <w:tcW w:w="4354" w:type="pct"/>
            <w:shd w:val="clear" w:color="auto" w:fill="auto"/>
            <w:vAlign w:val="center"/>
          </w:tcPr>
          <w:p w14:paraId="66EECF81" w14:textId="77777777" w:rsidR="00C62859" w:rsidRPr="00A65DCD" w:rsidRDefault="00C62859" w:rsidP="00C62859">
            <w:pPr>
              <w:pStyle w:val="ListParagraph"/>
              <w:numPr>
                <w:ilvl w:val="0"/>
                <w:numId w:val="23"/>
              </w:numPr>
              <w:autoSpaceDE w:val="0"/>
              <w:autoSpaceDN w:val="0"/>
              <w:adjustRightInd w:val="0"/>
              <w:rPr>
                <w:rFonts w:ascii="Arial Narrow" w:hAnsi="Arial Narrow" w:cs="Arial"/>
                <w:bCs/>
                <w:sz w:val="22"/>
              </w:rPr>
            </w:pPr>
            <w:r w:rsidRPr="0053429B">
              <w:rPr>
                <w:rFonts w:ascii="Arial Narrow" w:hAnsi="Arial Narrow" w:cs="Arial"/>
                <w:bCs/>
                <w:sz w:val="22"/>
              </w:rPr>
              <w:t>CA CSEFEL Teaching Pyramid Overview and Tiers 1-4 (Modules 1-3)</w:t>
            </w:r>
            <w:r>
              <w:rPr>
                <w:rFonts w:ascii="Arial Narrow" w:hAnsi="Arial Narrow" w:cs="Arial"/>
                <w:bCs/>
                <w:sz w:val="22"/>
              </w:rPr>
              <w:t xml:space="preserve">: </w:t>
            </w:r>
            <w:hyperlink r:id="rId28" w:history="1">
              <w:r w:rsidRPr="00814764">
                <w:rPr>
                  <w:rStyle w:val="Hyperlink"/>
                  <w:rFonts w:ascii="Arial Narrow" w:hAnsi="Arial Narrow" w:cs="Arial"/>
                  <w:bCs/>
                  <w:sz w:val="22"/>
                </w:rPr>
                <w:t>http://www.cainclusion.org/teachingpyramid/trainingmodules.html</w:t>
              </w:r>
            </w:hyperlink>
            <w:r>
              <w:rPr>
                <w:rFonts w:ascii="Arial Narrow" w:hAnsi="Arial Narrow" w:cs="Arial"/>
                <w:bCs/>
                <w:sz w:val="22"/>
              </w:rPr>
              <w:t xml:space="preserve"> </w:t>
            </w:r>
          </w:p>
          <w:p w14:paraId="729B8045" w14:textId="77777777" w:rsidR="00C62859" w:rsidRDefault="00C62859" w:rsidP="00C62859">
            <w:pPr>
              <w:pStyle w:val="ListParagraph"/>
              <w:numPr>
                <w:ilvl w:val="0"/>
                <w:numId w:val="28"/>
              </w:numPr>
              <w:autoSpaceDE w:val="0"/>
              <w:autoSpaceDN w:val="0"/>
              <w:adjustRightInd w:val="0"/>
              <w:contextualSpacing/>
              <w:rPr>
                <w:rFonts w:ascii="Arial Narrow" w:hAnsi="Arial Narrow" w:cs="Arial"/>
                <w:bCs/>
                <w:sz w:val="22"/>
              </w:rPr>
            </w:pPr>
            <w:r w:rsidRPr="0053429B">
              <w:rPr>
                <w:rFonts w:ascii="Arial Narrow" w:hAnsi="Arial Narrow" w:cs="Arial"/>
                <w:bCs/>
                <w:sz w:val="22"/>
              </w:rPr>
              <w:t>CA Foundations and Frameworks - Social-Emotional Development</w:t>
            </w:r>
            <w:r>
              <w:rPr>
                <w:rFonts w:ascii="Arial Narrow" w:hAnsi="Arial Narrow" w:cs="Arial"/>
                <w:bCs/>
                <w:sz w:val="22"/>
              </w:rPr>
              <w:t>:</w:t>
            </w:r>
            <w:r w:rsidRPr="0053429B">
              <w:rPr>
                <w:rFonts w:ascii="Arial Narrow" w:hAnsi="Arial Narrow" w:cs="Arial"/>
                <w:bCs/>
                <w:sz w:val="22"/>
              </w:rPr>
              <w:t xml:space="preserve"> </w:t>
            </w:r>
            <w:r>
              <w:rPr>
                <w:rFonts w:ascii="Arial Narrow" w:hAnsi="Arial Narrow" w:cs="Arial"/>
                <w:bCs/>
                <w:sz w:val="22"/>
              </w:rPr>
              <w:t xml:space="preserve"> </w:t>
            </w:r>
            <w:hyperlink r:id="rId29" w:history="1">
              <w:r w:rsidRPr="00814764">
                <w:rPr>
                  <w:rStyle w:val="Hyperlink"/>
                  <w:rFonts w:ascii="Arial Narrow" w:hAnsi="Arial Narrow" w:cs="Arial"/>
                  <w:bCs/>
                  <w:sz w:val="22"/>
                </w:rPr>
                <w:t>http://www.cde.ca.gov/sp/cd/re/cddpublications.asp</w:t>
              </w:r>
            </w:hyperlink>
            <w:r>
              <w:rPr>
                <w:rFonts w:ascii="Arial Narrow" w:hAnsi="Arial Narrow" w:cs="Arial"/>
                <w:bCs/>
                <w:sz w:val="22"/>
              </w:rPr>
              <w:t xml:space="preserve"> </w:t>
            </w:r>
          </w:p>
          <w:p w14:paraId="5294D34C" w14:textId="77777777" w:rsidR="00C62859" w:rsidRPr="00A65DCD" w:rsidRDefault="00C62859" w:rsidP="00C62859">
            <w:pPr>
              <w:pStyle w:val="ListParagraph"/>
              <w:numPr>
                <w:ilvl w:val="0"/>
                <w:numId w:val="28"/>
              </w:numPr>
              <w:autoSpaceDE w:val="0"/>
              <w:autoSpaceDN w:val="0"/>
              <w:adjustRightInd w:val="0"/>
              <w:contextualSpacing/>
              <w:rPr>
                <w:rFonts w:ascii="Arial Narrow" w:hAnsi="Arial Narrow" w:cs="Arial"/>
                <w:bCs/>
                <w:sz w:val="22"/>
              </w:rPr>
            </w:pPr>
            <w:r w:rsidRPr="0053429B">
              <w:rPr>
                <w:rFonts w:ascii="Arial Narrow" w:hAnsi="Arial Narrow" w:cs="Arial"/>
                <w:bCs/>
                <w:sz w:val="22"/>
              </w:rPr>
              <w:t>Ages and Stages Questionnaire – Social Emotional (ASQ-SE)</w:t>
            </w:r>
            <w:r>
              <w:rPr>
                <w:rFonts w:ascii="Arial Narrow" w:hAnsi="Arial Narrow" w:cs="Arial"/>
                <w:bCs/>
                <w:sz w:val="22"/>
              </w:rPr>
              <w:t xml:space="preserve">: </w:t>
            </w:r>
            <w:hyperlink r:id="rId30" w:history="1">
              <w:r w:rsidRPr="00814764">
                <w:rPr>
                  <w:rStyle w:val="Hyperlink"/>
                  <w:rFonts w:ascii="Arial Narrow" w:hAnsi="Arial Narrow" w:cs="Arial"/>
                  <w:bCs/>
                  <w:sz w:val="22"/>
                </w:rPr>
                <w:t>http://agesandstages.com/asq-products/asqse/</w:t>
              </w:r>
            </w:hyperlink>
            <w:r>
              <w:rPr>
                <w:rFonts w:ascii="Arial Narrow" w:hAnsi="Arial Narrow" w:cs="Arial"/>
                <w:bCs/>
                <w:sz w:val="22"/>
              </w:rPr>
              <w:t xml:space="preserve"> </w:t>
            </w:r>
          </w:p>
        </w:tc>
      </w:tr>
      <w:tr w:rsidR="00C62859" w:rsidRPr="00A65DCD" w14:paraId="12E290FC" w14:textId="77777777" w:rsidTr="0099655C">
        <w:trPr>
          <w:trHeight w:val="300"/>
        </w:trPr>
        <w:tc>
          <w:tcPr>
            <w:tcW w:w="5000" w:type="pct"/>
            <w:gridSpan w:val="2"/>
            <w:shd w:val="clear" w:color="auto" w:fill="DAEEF3"/>
            <w:vAlign w:val="center"/>
          </w:tcPr>
          <w:p w14:paraId="308C5696" w14:textId="77777777" w:rsidR="00C62859" w:rsidRPr="00A65DCD" w:rsidRDefault="00C62859" w:rsidP="007E586D">
            <w:pPr>
              <w:pStyle w:val="ListParagraph"/>
              <w:autoSpaceDE w:val="0"/>
              <w:autoSpaceDN w:val="0"/>
              <w:adjustRightInd w:val="0"/>
              <w:ind w:left="319"/>
              <w:jc w:val="center"/>
              <w:rPr>
                <w:rFonts w:ascii="Arial Narrow" w:hAnsi="Arial Narrow" w:cs="Arial"/>
                <w:bCs/>
                <w:sz w:val="22"/>
              </w:rPr>
            </w:pPr>
            <w:r w:rsidRPr="00A65DCD">
              <w:rPr>
                <w:rFonts w:ascii="Arial Narrow" w:hAnsi="Arial Narrow" w:cs="Arial"/>
                <w:b/>
                <w:bCs/>
                <w:sz w:val="22"/>
              </w:rPr>
              <w:t>Health, Nutrition, and Physical Activity</w:t>
            </w:r>
          </w:p>
        </w:tc>
      </w:tr>
      <w:tr w:rsidR="00C62859" w:rsidRPr="00A65DCD" w14:paraId="139DDB9D" w14:textId="77777777" w:rsidTr="0099655C">
        <w:trPr>
          <w:trHeight w:val="222"/>
        </w:trPr>
        <w:tc>
          <w:tcPr>
            <w:tcW w:w="646" w:type="pct"/>
            <w:shd w:val="clear" w:color="auto" w:fill="DAEEF3"/>
            <w:vAlign w:val="center"/>
          </w:tcPr>
          <w:p w14:paraId="18E0DAE2" w14:textId="77777777" w:rsidR="00C62859" w:rsidRPr="00A65DCD" w:rsidRDefault="00C62859" w:rsidP="007E586D">
            <w:pPr>
              <w:autoSpaceDE w:val="0"/>
              <w:autoSpaceDN w:val="0"/>
              <w:adjustRightInd w:val="0"/>
              <w:spacing w:before="40" w:after="40"/>
              <w:jc w:val="right"/>
              <w:rPr>
                <w:rFonts w:ascii="Arial Narrow" w:hAnsi="Arial Narrow" w:cs="Arial"/>
                <w:bCs/>
                <w:sz w:val="22"/>
              </w:rPr>
            </w:pPr>
            <w:r w:rsidRPr="00A65DCD">
              <w:rPr>
                <w:rFonts w:ascii="Arial Narrow" w:hAnsi="Arial Narrow" w:cs="Arial"/>
                <w:bCs/>
                <w:sz w:val="22"/>
              </w:rPr>
              <w:t>Goal (Pathway)</w:t>
            </w:r>
          </w:p>
        </w:tc>
        <w:tc>
          <w:tcPr>
            <w:tcW w:w="4354" w:type="pct"/>
            <w:shd w:val="clear" w:color="auto" w:fill="auto"/>
            <w:vAlign w:val="center"/>
          </w:tcPr>
          <w:p w14:paraId="0539C096" w14:textId="77777777" w:rsidR="00C62859" w:rsidRPr="00A65DCD" w:rsidRDefault="00C62859" w:rsidP="00C62859">
            <w:pPr>
              <w:pStyle w:val="ListParagraph"/>
              <w:numPr>
                <w:ilvl w:val="0"/>
                <w:numId w:val="24"/>
              </w:numPr>
              <w:autoSpaceDE w:val="0"/>
              <w:autoSpaceDN w:val="0"/>
              <w:adjustRightInd w:val="0"/>
              <w:ind w:left="319"/>
              <w:contextualSpacing/>
              <w:rPr>
                <w:rFonts w:ascii="Arial Narrow" w:hAnsi="Arial Narrow" w:cs="Arial"/>
                <w:bCs/>
                <w:sz w:val="22"/>
              </w:rPr>
            </w:pPr>
            <w:r w:rsidRPr="00A65DCD">
              <w:rPr>
                <w:rFonts w:ascii="Arial Narrow" w:hAnsi="Arial Narrow" w:cs="Arial"/>
                <w:sz w:val="22"/>
              </w:rPr>
              <w:t>Children receive support for optimal physical development, including health, nutrition, and physical activity</w:t>
            </w:r>
            <w:r>
              <w:rPr>
                <w:rFonts w:ascii="Arial Narrow" w:hAnsi="Arial Narrow" w:cs="Arial"/>
                <w:sz w:val="22"/>
              </w:rPr>
              <w:t>.</w:t>
            </w:r>
          </w:p>
        </w:tc>
      </w:tr>
      <w:tr w:rsidR="00C62859" w:rsidRPr="00A65DCD" w14:paraId="358BDFC4" w14:textId="77777777" w:rsidTr="0099655C">
        <w:trPr>
          <w:trHeight w:val="222"/>
        </w:trPr>
        <w:tc>
          <w:tcPr>
            <w:tcW w:w="646" w:type="pct"/>
            <w:shd w:val="clear" w:color="auto" w:fill="DAEEF3"/>
            <w:vAlign w:val="center"/>
          </w:tcPr>
          <w:p w14:paraId="29FED474" w14:textId="77777777" w:rsidR="00C62859" w:rsidRPr="00A65DCD" w:rsidRDefault="00C62859" w:rsidP="007E586D">
            <w:pPr>
              <w:autoSpaceDE w:val="0"/>
              <w:autoSpaceDN w:val="0"/>
              <w:adjustRightInd w:val="0"/>
              <w:spacing w:before="40" w:after="40"/>
              <w:jc w:val="right"/>
              <w:rPr>
                <w:rFonts w:ascii="Arial Narrow" w:hAnsi="Arial Narrow" w:cs="Arial"/>
                <w:bCs/>
                <w:sz w:val="22"/>
              </w:rPr>
            </w:pPr>
            <w:r w:rsidRPr="00A65DCD">
              <w:rPr>
                <w:rFonts w:ascii="Arial Narrow" w:hAnsi="Arial Narrow" w:cs="Arial"/>
                <w:bCs/>
                <w:sz w:val="22"/>
              </w:rPr>
              <w:t>Related Element(s)</w:t>
            </w:r>
          </w:p>
        </w:tc>
        <w:tc>
          <w:tcPr>
            <w:tcW w:w="4354" w:type="pct"/>
            <w:shd w:val="clear" w:color="auto" w:fill="auto"/>
            <w:vAlign w:val="center"/>
          </w:tcPr>
          <w:p w14:paraId="30292562" w14:textId="77777777" w:rsidR="00C62859" w:rsidRPr="00A65DCD" w:rsidRDefault="00C62859" w:rsidP="00C62859">
            <w:pPr>
              <w:pStyle w:val="ListParagraph"/>
              <w:numPr>
                <w:ilvl w:val="0"/>
                <w:numId w:val="24"/>
              </w:numPr>
              <w:autoSpaceDE w:val="0"/>
              <w:autoSpaceDN w:val="0"/>
              <w:adjustRightInd w:val="0"/>
              <w:ind w:left="319"/>
              <w:contextualSpacing/>
              <w:rPr>
                <w:rFonts w:ascii="Arial Narrow" w:hAnsi="Arial Narrow" w:cs="Arial"/>
                <w:bCs/>
                <w:sz w:val="22"/>
              </w:rPr>
            </w:pPr>
            <w:r w:rsidRPr="00A65DCD">
              <w:rPr>
                <w:rFonts w:ascii="Arial Narrow" w:hAnsi="Arial Narrow" w:cs="Arial"/>
                <w:sz w:val="22"/>
              </w:rPr>
              <w:t>CORE I.1 Child Observation and Assessment</w:t>
            </w:r>
            <w:r w:rsidRPr="00A65DCD">
              <w:rPr>
                <w:rFonts w:ascii="Arial Narrow" w:hAnsi="Arial Narrow" w:cs="Arial"/>
                <w:bCs/>
                <w:sz w:val="22"/>
              </w:rPr>
              <w:t xml:space="preserve"> and Core 1.2 Developmental and Health Screenings</w:t>
            </w:r>
          </w:p>
        </w:tc>
      </w:tr>
      <w:tr w:rsidR="00C62859" w:rsidRPr="00A65DCD" w14:paraId="21D4164C" w14:textId="77777777" w:rsidTr="0099655C">
        <w:trPr>
          <w:trHeight w:val="222"/>
        </w:trPr>
        <w:tc>
          <w:tcPr>
            <w:tcW w:w="646" w:type="pct"/>
            <w:shd w:val="clear" w:color="auto" w:fill="DAEEF3"/>
            <w:vAlign w:val="center"/>
          </w:tcPr>
          <w:p w14:paraId="521440C3" w14:textId="77777777" w:rsidR="00C62859" w:rsidRPr="00A65DCD" w:rsidRDefault="00C62859" w:rsidP="007E586D">
            <w:pPr>
              <w:autoSpaceDE w:val="0"/>
              <w:autoSpaceDN w:val="0"/>
              <w:adjustRightInd w:val="0"/>
              <w:spacing w:before="40" w:after="40"/>
              <w:jc w:val="right"/>
              <w:rPr>
                <w:rFonts w:ascii="Arial Narrow" w:hAnsi="Arial Narrow" w:cs="Arial"/>
                <w:bCs/>
                <w:sz w:val="22"/>
              </w:rPr>
            </w:pPr>
            <w:r w:rsidRPr="006E5B6E">
              <w:rPr>
                <w:rFonts w:ascii="Arial Narrow" w:hAnsi="Arial Narrow" w:cs="Arial"/>
                <w:bCs/>
                <w:sz w:val="22"/>
              </w:rPr>
              <w:t xml:space="preserve">RTT-ELC Core </w:t>
            </w:r>
            <w:r w:rsidRPr="00A65DCD">
              <w:rPr>
                <w:rFonts w:ascii="Arial Narrow" w:hAnsi="Arial Narrow" w:cs="Arial"/>
                <w:bCs/>
                <w:sz w:val="22"/>
              </w:rPr>
              <w:t>Tool(s) &amp; Resources</w:t>
            </w:r>
          </w:p>
        </w:tc>
        <w:tc>
          <w:tcPr>
            <w:tcW w:w="4354" w:type="pct"/>
            <w:shd w:val="clear" w:color="auto" w:fill="auto"/>
            <w:vAlign w:val="center"/>
          </w:tcPr>
          <w:p w14:paraId="6E055B85" w14:textId="77777777" w:rsidR="00C62859" w:rsidRPr="001E38FA" w:rsidRDefault="00C62859" w:rsidP="00C62859">
            <w:pPr>
              <w:pStyle w:val="ListParagraph"/>
              <w:numPr>
                <w:ilvl w:val="0"/>
                <w:numId w:val="23"/>
              </w:numPr>
              <w:autoSpaceDE w:val="0"/>
              <w:autoSpaceDN w:val="0"/>
              <w:adjustRightInd w:val="0"/>
              <w:rPr>
                <w:rFonts w:ascii="Arial Narrow" w:hAnsi="Arial Narrow" w:cs="Arial"/>
                <w:bCs/>
                <w:color w:val="000000"/>
                <w:sz w:val="22"/>
              </w:rPr>
            </w:pPr>
            <w:r w:rsidRPr="0053429B">
              <w:rPr>
                <w:rFonts w:ascii="Arial Narrow" w:hAnsi="Arial Narrow" w:cs="Arial"/>
                <w:bCs/>
                <w:sz w:val="22"/>
              </w:rPr>
              <w:t>CA Preschool Foundations and Frameworks– Health and Physical Development</w:t>
            </w:r>
            <w:r>
              <w:rPr>
                <w:rFonts w:ascii="Arial Narrow" w:hAnsi="Arial Narrow" w:cs="Arial"/>
                <w:bCs/>
                <w:sz w:val="22"/>
              </w:rPr>
              <w:t xml:space="preserve">: </w:t>
            </w:r>
            <w:hyperlink r:id="rId31" w:history="1">
              <w:r w:rsidRPr="00814764">
                <w:rPr>
                  <w:rStyle w:val="Hyperlink"/>
                  <w:rFonts w:ascii="Arial Narrow" w:hAnsi="Arial Narrow" w:cs="Arial"/>
                  <w:bCs/>
                  <w:sz w:val="22"/>
                </w:rPr>
                <w:t>http://www.cde.ca.gov/sp/cd/re/cddpublications.asp</w:t>
              </w:r>
            </w:hyperlink>
            <w:r>
              <w:rPr>
                <w:rFonts w:ascii="Arial Narrow" w:hAnsi="Arial Narrow" w:cs="Arial"/>
                <w:bCs/>
                <w:sz w:val="22"/>
              </w:rPr>
              <w:t xml:space="preserve"> </w:t>
            </w:r>
          </w:p>
          <w:p w14:paraId="5E94DF9F" w14:textId="77777777" w:rsidR="00C62859" w:rsidRPr="001E38FA" w:rsidRDefault="00C62859" w:rsidP="00C62859">
            <w:pPr>
              <w:pStyle w:val="ListParagraph"/>
              <w:numPr>
                <w:ilvl w:val="0"/>
                <w:numId w:val="23"/>
              </w:numPr>
              <w:autoSpaceDE w:val="0"/>
              <w:autoSpaceDN w:val="0"/>
              <w:adjustRightInd w:val="0"/>
              <w:rPr>
                <w:rFonts w:ascii="Arial Narrow" w:hAnsi="Arial Narrow" w:cs="Arial"/>
                <w:bCs/>
                <w:sz w:val="22"/>
              </w:rPr>
            </w:pPr>
            <w:r w:rsidRPr="0053429B">
              <w:rPr>
                <w:rFonts w:ascii="Arial Narrow" w:hAnsi="Arial Narrow"/>
                <w:sz w:val="22"/>
              </w:rPr>
              <w:t>Infant/Toddler Program Guidelines</w:t>
            </w:r>
            <w:r>
              <w:rPr>
                <w:rFonts w:ascii="Arial Narrow" w:hAnsi="Arial Narrow"/>
                <w:sz w:val="22"/>
              </w:rPr>
              <w:t xml:space="preserve">: </w:t>
            </w:r>
            <w:hyperlink r:id="rId32" w:history="1">
              <w:r w:rsidRPr="00814764">
                <w:rPr>
                  <w:rStyle w:val="Hyperlink"/>
                  <w:rFonts w:ascii="Arial Narrow" w:hAnsi="Arial Narrow"/>
                  <w:sz w:val="22"/>
                </w:rPr>
                <w:t>http://www.cde.ca.gov/sp/cd/re/documents/itguidelines.pdf</w:t>
              </w:r>
            </w:hyperlink>
            <w:r>
              <w:rPr>
                <w:rFonts w:ascii="Arial Narrow" w:hAnsi="Arial Narrow"/>
                <w:sz w:val="22"/>
              </w:rPr>
              <w:t xml:space="preserve"> </w:t>
            </w:r>
          </w:p>
          <w:p w14:paraId="1053BC98" w14:textId="77777777" w:rsidR="00C62859" w:rsidRPr="001E38FA" w:rsidRDefault="00C62859" w:rsidP="00C62859">
            <w:pPr>
              <w:pStyle w:val="ListParagraph"/>
              <w:numPr>
                <w:ilvl w:val="0"/>
                <w:numId w:val="23"/>
              </w:numPr>
              <w:autoSpaceDE w:val="0"/>
              <w:autoSpaceDN w:val="0"/>
              <w:adjustRightInd w:val="0"/>
              <w:rPr>
                <w:rFonts w:ascii="Arial Narrow" w:hAnsi="Arial Narrow" w:cs="Arial"/>
                <w:bCs/>
                <w:sz w:val="22"/>
              </w:rPr>
            </w:pPr>
            <w:r w:rsidRPr="0053429B">
              <w:rPr>
                <w:rFonts w:ascii="Arial Narrow" w:hAnsi="Arial Narrow"/>
                <w:sz w:val="22"/>
              </w:rPr>
              <w:t>CA Infant/Toddler Foundations and Frameworks-Perceptual/ Motor</w:t>
            </w:r>
            <w:r>
              <w:rPr>
                <w:rFonts w:ascii="Arial Narrow" w:hAnsi="Arial Narrow"/>
                <w:sz w:val="22"/>
              </w:rPr>
              <w:t xml:space="preserve">: </w:t>
            </w:r>
            <w:hyperlink r:id="rId33" w:history="1">
              <w:r w:rsidRPr="00814764">
                <w:rPr>
                  <w:rStyle w:val="Hyperlink"/>
                  <w:rFonts w:ascii="Arial Narrow" w:hAnsi="Arial Narrow"/>
                  <w:sz w:val="22"/>
                </w:rPr>
                <w:t>http://www.cde.ca.gov/sp/cd/re/cddpublications.asp</w:t>
              </w:r>
            </w:hyperlink>
            <w:r>
              <w:rPr>
                <w:rFonts w:ascii="Arial Narrow" w:hAnsi="Arial Narrow"/>
                <w:sz w:val="22"/>
              </w:rPr>
              <w:t xml:space="preserve"> </w:t>
            </w:r>
          </w:p>
          <w:p w14:paraId="7776C0EC" w14:textId="77777777" w:rsidR="00C62859" w:rsidRPr="00A65DCD" w:rsidRDefault="00C62859" w:rsidP="00C62859">
            <w:pPr>
              <w:pStyle w:val="ListParagraph"/>
              <w:numPr>
                <w:ilvl w:val="0"/>
                <w:numId w:val="24"/>
              </w:numPr>
              <w:autoSpaceDE w:val="0"/>
              <w:autoSpaceDN w:val="0"/>
              <w:adjustRightInd w:val="0"/>
              <w:contextualSpacing/>
              <w:rPr>
                <w:rFonts w:ascii="Arial Narrow" w:hAnsi="Arial Narrow" w:cs="Arial"/>
                <w:bCs/>
                <w:sz w:val="22"/>
              </w:rPr>
            </w:pPr>
            <w:r w:rsidRPr="0053429B">
              <w:rPr>
                <w:rFonts w:ascii="Arial Narrow" w:hAnsi="Arial Narrow" w:cs="Arial"/>
                <w:bCs/>
                <w:sz w:val="22"/>
              </w:rPr>
              <w:t>USDA Child and Adult Care Food Program Guidelines</w:t>
            </w:r>
            <w:r>
              <w:rPr>
                <w:rFonts w:ascii="Arial Narrow" w:hAnsi="Arial Narrow" w:cs="Arial"/>
                <w:bCs/>
                <w:sz w:val="22"/>
              </w:rPr>
              <w:t>:</w:t>
            </w:r>
            <w:r>
              <w:rPr>
                <w:rFonts w:ascii="Arial Narrow" w:hAnsi="Arial Narrow" w:cs="Arial"/>
                <w:bCs/>
                <w:color w:val="000000"/>
                <w:sz w:val="22"/>
              </w:rPr>
              <w:t xml:space="preserve">  </w:t>
            </w:r>
            <w:hyperlink r:id="rId34" w:history="1">
              <w:r w:rsidRPr="00814764">
                <w:rPr>
                  <w:rStyle w:val="Hyperlink"/>
                  <w:rFonts w:ascii="Arial Narrow" w:hAnsi="Arial Narrow" w:cs="Arial"/>
                  <w:bCs/>
                  <w:sz w:val="22"/>
                </w:rPr>
                <w:t>http://www.fns.usda.gov/cacfp</w:t>
              </w:r>
            </w:hyperlink>
            <w:r>
              <w:rPr>
                <w:rFonts w:ascii="Arial Narrow" w:hAnsi="Arial Narrow" w:cs="Arial"/>
                <w:bCs/>
                <w:color w:val="000000"/>
                <w:sz w:val="22"/>
              </w:rPr>
              <w:t xml:space="preserve">        </w:t>
            </w:r>
          </w:p>
        </w:tc>
      </w:tr>
      <w:tr w:rsidR="00C62859" w:rsidRPr="00A65DCD" w14:paraId="157EED56" w14:textId="77777777" w:rsidTr="0099655C">
        <w:trPr>
          <w:trHeight w:val="300"/>
        </w:trPr>
        <w:tc>
          <w:tcPr>
            <w:tcW w:w="5000" w:type="pct"/>
            <w:gridSpan w:val="2"/>
            <w:shd w:val="clear" w:color="auto" w:fill="92CDDC"/>
            <w:vAlign w:val="center"/>
          </w:tcPr>
          <w:p w14:paraId="60681F20" w14:textId="77777777" w:rsidR="00C62859" w:rsidRPr="00814764" w:rsidRDefault="00C62859" w:rsidP="007E586D">
            <w:pPr>
              <w:autoSpaceDE w:val="0"/>
              <w:autoSpaceDN w:val="0"/>
              <w:adjustRightInd w:val="0"/>
              <w:jc w:val="center"/>
              <w:rPr>
                <w:rFonts w:ascii="Arial Narrow" w:hAnsi="Arial Narrow" w:cs="Arial"/>
                <w:b/>
                <w:bCs/>
                <w:color w:val="FFFFFF"/>
                <w:sz w:val="22"/>
              </w:rPr>
            </w:pPr>
            <w:r w:rsidRPr="00A65DCD">
              <w:rPr>
                <w:rFonts w:ascii="Arial Narrow" w:hAnsi="Arial Narrow" w:cs="Arial"/>
                <w:b/>
                <w:bCs/>
                <w:sz w:val="22"/>
              </w:rPr>
              <w:t>CORE II: Teachers and Teaching</w:t>
            </w:r>
          </w:p>
        </w:tc>
      </w:tr>
      <w:tr w:rsidR="00C62859" w:rsidRPr="00A65DCD" w14:paraId="2BC2D034" w14:textId="77777777" w:rsidTr="0099655C">
        <w:trPr>
          <w:trHeight w:val="255"/>
        </w:trPr>
        <w:tc>
          <w:tcPr>
            <w:tcW w:w="5000" w:type="pct"/>
            <w:gridSpan w:val="2"/>
            <w:shd w:val="clear" w:color="auto" w:fill="DAEEF3"/>
            <w:vAlign w:val="center"/>
          </w:tcPr>
          <w:p w14:paraId="4163C67F" w14:textId="77777777" w:rsidR="00C62859" w:rsidRPr="00A65DCD" w:rsidRDefault="00C62859" w:rsidP="007E586D">
            <w:pPr>
              <w:autoSpaceDE w:val="0"/>
              <w:autoSpaceDN w:val="0"/>
              <w:adjustRightInd w:val="0"/>
              <w:jc w:val="center"/>
              <w:rPr>
                <w:rFonts w:ascii="Arial Narrow" w:hAnsi="Arial Narrow" w:cs="Arial"/>
                <w:b/>
                <w:bCs/>
                <w:sz w:val="22"/>
              </w:rPr>
            </w:pPr>
            <w:r w:rsidRPr="00A65DCD">
              <w:rPr>
                <w:rFonts w:ascii="Arial Narrow" w:hAnsi="Arial Narrow" w:cs="Arial"/>
                <w:b/>
                <w:bCs/>
                <w:sz w:val="22"/>
              </w:rPr>
              <w:t>Effective Teacher-Child Interactions</w:t>
            </w:r>
          </w:p>
        </w:tc>
      </w:tr>
      <w:tr w:rsidR="00C62859" w:rsidRPr="00A65DCD" w14:paraId="10698C18" w14:textId="77777777" w:rsidTr="0099655C">
        <w:trPr>
          <w:trHeight w:val="373"/>
        </w:trPr>
        <w:tc>
          <w:tcPr>
            <w:tcW w:w="646" w:type="pct"/>
            <w:shd w:val="clear" w:color="auto" w:fill="DAEEF3"/>
            <w:vAlign w:val="center"/>
          </w:tcPr>
          <w:p w14:paraId="6BBA1B1A" w14:textId="77777777" w:rsidR="00C62859" w:rsidRPr="00A65DCD" w:rsidRDefault="00C62859" w:rsidP="007E586D">
            <w:pPr>
              <w:autoSpaceDE w:val="0"/>
              <w:autoSpaceDN w:val="0"/>
              <w:adjustRightInd w:val="0"/>
              <w:spacing w:before="40" w:after="40"/>
              <w:ind w:right="14"/>
              <w:jc w:val="right"/>
              <w:rPr>
                <w:rFonts w:ascii="Arial Narrow" w:hAnsi="Arial Narrow" w:cs="Arial"/>
                <w:bCs/>
                <w:sz w:val="22"/>
              </w:rPr>
            </w:pPr>
            <w:r w:rsidRPr="00A65DCD">
              <w:rPr>
                <w:rFonts w:ascii="Arial Narrow" w:hAnsi="Arial Narrow" w:cs="Arial"/>
                <w:bCs/>
                <w:sz w:val="22"/>
              </w:rPr>
              <w:t>Goal (Pathway)</w:t>
            </w:r>
          </w:p>
        </w:tc>
        <w:tc>
          <w:tcPr>
            <w:tcW w:w="4354" w:type="pct"/>
            <w:shd w:val="clear" w:color="auto" w:fill="auto"/>
            <w:vAlign w:val="center"/>
          </w:tcPr>
          <w:p w14:paraId="5DAEA7D5" w14:textId="77777777" w:rsidR="00C62859" w:rsidRPr="00A65DCD" w:rsidRDefault="00C62859" w:rsidP="007E586D">
            <w:pPr>
              <w:autoSpaceDE w:val="0"/>
              <w:autoSpaceDN w:val="0"/>
              <w:adjustRightInd w:val="0"/>
              <w:rPr>
                <w:rFonts w:ascii="Arial Narrow" w:hAnsi="Arial Narrow" w:cs="Arial"/>
                <w:b/>
                <w:bCs/>
                <w:color w:val="000000"/>
                <w:sz w:val="22"/>
              </w:rPr>
            </w:pPr>
            <w:r w:rsidRPr="00A65DCD">
              <w:rPr>
                <w:rFonts w:ascii="Arial Narrow" w:hAnsi="Arial Narrow" w:cs="Arial"/>
                <w:bCs/>
                <w:color w:val="000000"/>
                <w:sz w:val="22"/>
              </w:rPr>
              <w:t>Teachers are prepared to implement effectiv</w:t>
            </w:r>
            <w:r>
              <w:rPr>
                <w:rFonts w:ascii="Arial Narrow" w:hAnsi="Arial Narrow" w:cs="Arial"/>
                <w:bCs/>
                <w:color w:val="000000"/>
                <w:sz w:val="22"/>
              </w:rPr>
              <w:t>e interactions in the classroom.</w:t>
            </w:r>
          </w:p>
        </w:tc>
      </w:tr>
      <w:tr w:rsidR="00C62859" w:rsidRPr="00A65DCD" w14:paraId="70F4B81F" w14:textId="77777777" w:rsidTr="0099655C">
        <w:trPr>
          <w:trHeight w:val="373"/>
        </w:trPr>
        <w:tc>
          <w:tcPr>
            <w:tcW w:w="646" w:type="pct"/>
            <w:shd w:val="clear" w:color="auto" w:fill="DAEEF3"/>
            <w:vAlign w:val="center"/>
          </w:tcPr>
          <w:p w14:paraId="3C3035E8" w14:textId="77777777" w:rsidR="00C62859" w:rsidRPr="00A65DCD" w:rsidRDefault="00C62859" w:rsidP="007E586D">
            <w:pPr>
              <w:autoSpaceDE w:val="0"/>
              <w:autoSpaceDN w:val="0"/>
              <w:adjustRightInd w:val="0"/>
              <w:spacing w:before="40" w:after="40"/>
              <w:ind w:right="14"/>
              <w:jc w:val="right"/>
              <w:rPr>
                <w:rFonts w:ascii="Arial Narrow" w:hAnsi="Arial Narrow" w:cs="Arial"/>
                <w:bCs/>
                <w:sz w:val="22"/>
              </w:rPr>
            </w:pPr>
            <w:r w:rsidRPr="00A65DCD">
              <w:rPr>
                <w:rFonts w:ascii="Arial Narrow" w:hAnsi="Arial Narrow" w:cs="Arial"/>
                <w:bCs/>
                <w:sz w:val="22"/>
              </w:rPr>
              <w:t>Related Element(s)</w:t>
            </w:r>
          </w:p>
        </w:tc>
        <w:tc>
          <w:tcPr>
            <w:tcW w:w="4354" w:type="pct"/>
            <w:shd w:val="clear" w:color="auto" w:fill="auto"/>
            <w:vAlign w:val="center"/>
          </w:tcPr>
          <w:p w14:paraId="2090E02C" w14:textId="77777777" w:rsidR="00C62859" w:rsidRPr="00A65DCD" w:rsidRDefault="00C62859" w:rsidP="007E586D">
            <w:pPr>
              <w:autoSpaceDE w:val="0"/>
              <w:autoSpaceDN w:val="0"/>
              <w:adjustRightInd w:val="0"/>
              <w:rPr>
                <w:rFonts w:ascii="Arial Narrow" w:hAnsi="Arial Narrow" w:cs="Arial"/>
                <w:sz w:val="22"/>
              </w:rPr>
            </w:pPr>
            <w:r w:rsidRPr="00A65DCD">
              <w:rPr>
                <w:rFonts w:ascii="Arial Narrow" w:hAnsi="Arial Narrow" w:cs="Arial"/>
                <w:sz w:val="22"/>
              </w:rPr>
              <w:t xml:space="preserve">CORE </w:t>
            </w:r>
            <w:proofErr w:type="gramStart"/>
            <w:r w:rsidRPr="00A65DCD">
              <w:rPr>
                <w:rFonts w:ascii="Arial Narrow" w:hAnsi="Arial Narrow" w:cs="Arial"/>
                <w:sz w:val="22"/>
              </w:rPr>
              <w:t>II.4  Effective</w:t>
            </w:r>
            <w:proofErr w:type="gramEnd"/>
            <w:r w:rsidRPr="00A65DCD">
              <w:rPr>
                <w:rFonts w:ascii="Arial Narrow" w:hAnsi="Arial Narrow" w:cs="Arial"/>
                <w:sz w:val="22"/>
              </w:rPr>
              <w:t xml:space="preserve"> Teacher-Child Interactions</w:t>
            </w:r>
          </w:p>
        </w:tc>
      </w:tr>
      <w:tr w:rsidR="00C62859" w:rsidRPr="00A65DCD" w14:paraId="51483B28" w14:textId="77777777" w:rsidTr="0099655C">
        <w:trPr>
          <w:trHeight w:val="85"/>
        </w:trPr>
        <w:tc>
          <w:tcPr>
            <w:tcW w:w="646" w:type="pct"/>
            <w:shd w:val="clear" w:color="auto" w:fill="DAEEF3"/>
            <w:vAlign w:val="center"/>
          </w:tcPr>
          <w:p w14:paraId="774869AE" w14:textId="77777777" w:rsidR="00C62859" w:rsidRPr="00A65DCD" w:rsidRDefault="00C62859" w:rsidP="007E586D">
            <w:pPr>
              <w:autoSpaceDE w:val="0"/>
              <w:autoSpaceDN w:val="0"/>
              <w:adjustRightInd w:val="0"/>
              <w:spacing w:before="40" w:after="40"/>
              <w:ind w:right="14"/>
              <w:jc w:val="right"/>
              <w:rPr>
                <w:rFonts w:ascii="Arial Narrow" w:hAnsi="Arial Narrow" w:cs="Arial"/>
                <w:bCs/>
                <w:sz w:val="22"/>
              </w:rPr>
            </w:pPr>
            <w:r w:rsidRPr="00242336">
              <w:rPr>
                <w:rFonts w:ascii="Arial Narrow" w:hAnsi="Arial Narrow" w:cs="Arial"/>
                <w:bCs/>
                <w:sz w:val="22"/>
              </w:rPr>
              <w:lastRenderedPageBreak/>
              <w:t xml:space="preserve">RTT-ELC Core </w:t>
            </w:r>
            <w:r w:rsidRPr="00A65DCD">
              <w:rPr>
                <w:rFonts w:ascii="Arial Narrow" w:hAnsi="Arial Narrow" w:cs="Arial"/>
                <w:bCs/>
                <w:sz w:val="22"/>
              </w:rPr>
              <w:t>Tool(s) &amp; Resources</w:t>
            </w:r>
          </w:p>
        </w:tc>
        <w:tc>
          <w:tcPr>
            <w:tcW w:w="4354" w:type="pct"/>
            <w:shd w:val="clear" w:color="auto" w:fill="auto"/>
            <w:vAlign w:val="center"/>
          </w:tcPr>
          <w:p w14:paraId="300B321F" w14:textId="77777777" w:rsidR="00C62859" w:rsidRPr="00A65DCD" w:rsidRDefault="00C62859" w:rsidP="00C62859">
            <w:pPr>
              <w:pStyle w:val="ListParagraph"/>
              <w:numPr>
                <w:ilvl w:val="0"/>
                <w:numId w:val="28"/>
              </w:numPr>
              <w:autoSpaceDE w:val="0"/>
              <w:autoSpaceDN w:val="0"/>
              <w:adjustRightInd w:val="0"/>
              <w:contextualSpacing/>
              <w:rPr>
                <w:rFonts w:ascii="Arial Narrow" w:hAnsi="Arial Narrow" w:cs="Arial"/>
                <w:bCs/>
                <w:color w:val="000000"/>
                <w:sz w:val="22"/>
              </w:rPr>
            </w:pPr>
            <w:r w:rsidRPr="0053429B">
              <w:rPr>
                <w:rFonts w:ascii="Arial Narrow" w:hAnsi="Arial Narrow" w:cs="Arial"/>
                <w:bCs/>
                <w:sz w:val="22"/>
              </w:rPr>
              <w:t xml:space="preserve">Classroom Assessment and Scoring System </w:t>
            </w:r>
            <w:r w:rsidRPr="0053429B">
              <w:rPr>
                <w:rFonts w:ascii="Arial Narrow" w:hAnsi="Arial Narrow" w:cs="Arial"/>
                <w:b/>
                <w:bCs/>
                <w:sz w:val="22"/>
              </w:rPr>
              <w:t>(</w:t>
            </w:r>
            <w:r w:rsidRPr="0053429B">
              <w:rPr>
                <w:rFonts w:ascii="Arial Narrow" w:hAnsi="Arial Narrow" w:cs="Arial"/>
                <w:bCs/>
                <w:sz w:val="22"/>
              </w:rPr>
              <w:t>CLASS) for relevant age grouping</w:t>
            </w:r>
            <w:r>
              <w:rPr>
                <w:rFonts w:ascii="Arial Narrow" w:hAnsi="Arial Narrow" w:cs="Arial"/>
                <w:bCs/>
                <w:sz w:val="22"/>
              </w:rPr>
              <w:t xml:space="preserve">: </w:t>
            </w:r>
            <w:hyperlink r:id="rId35" w:history="1">
              <w:r w:rsidRPr="00C017F9">
                <w:rPr>
                  <w:rStyle w:val="Hyperlink"/>
                  <w:rFonts w:ascii="Arial Narrow" w:hAnsi="Arial Narrow"/>
                  <w:sz w:val="22"/>
                </w:rPr>
                <w:t>http://www.teachstone.com/the-class-system/</w:t>
              </w:r>
            </w:hyperlink>
            <w:r>
              <w:t xml:space="preserve"> </w:t>
            </w:r>
            <w:r>
              <w:rPr>
                <w:rFonts w:ascii="Arial Narrow" w:hAnsi="Arial Narrow" w:cs="Arial"/>
                <w:bCs/>
                <w:sz w:val="22"/>
              </w:rPr>
              <w:t xml:space="preserve"> </w:t>
            </w:r>
          </w:p>
          <w:p w14:paraId="388E971E" w14:textId="77777777" w:rsidR="00C62859" w:rsidRPr="00A65DCD" w:rsidRDefault="00C62859" w:rsidP="00C62859">
            <w:pPr>
              <w:pStyle w:val="ListParagraph"/>
              <w:numPr>
                <w:ilvl w:val="0"/>
                <w:numId w:val="28"/>
              </w:numPr>
              <w:autoSpaceDE w:val="0"/>
              <w:autoSpaceDN w:val="0"/>
              <w:adjustRightInd w:val="0"/>
              <w:contextualSpacing/>
              <w:rPr>
                <w:rFonts w:ascii="Arial Narrow" w:hAnsi="Arial Narrow" w:cs="Arial"/>
                <w:bCs/>
                <w:color w:val="000000"/>
                <w:sz w:val="22"/>
              </w:rPr>
            </w:pPr>
            <w:r w:rsidRPr="0053429B">
              <w:rPr>
                <w:rFonts w:ascii="Arial Narrow" w:hAnsi="Arial Narrow" w:cs="Arial"/>
                <w:bCs/>
                <w:sz w:val="22"/>
              </w:rPr>
              <w:t>Program for Infant-Toddler Care (PITC)</w:t>
            </w:r>
            <w:r>
              <w:rPr>
                <w:rFonts w:ascii="Arial Narrow" w:hAnsi="Arial Narrow" w:cs="Arial"/>
                <w:bCs/>
                <w:sz w:val="22"/>
              </w:rPr>
              <w:t xml:space="preserve">: </w:t>
            </w:r>
            <w:hyperlink r:id="rId36" w:history="1">
              <w:r w:rsidRPr="00814764">
                <w:rPr>
                  <w:rStyle w:val="Hyperlink"/>
                  <w:rFonts w:ascii="Arial Narrow" w:hAnsi="Arial Narrow" w:cs="Arial"/>
                  <w:bCs/>
                  <w:sz w:val="22"/>
                </w:rPr>
                <w:t>http://www.pitc.org/pub/pitc_docs/home.csp</w:t>
              </w:r>
            </w:hyperlink>
            <w:r>
              <w:rPr>
                <w:rFonts w:ascii="Arial Narrow" w:hAnsi="Arial Narrow" w:cs="Arial"/>
                <w:bCs/>
                <w:sz w:val="22"/>
              </w:rPr>
              <w:t xml:space="preserve">. </w:t>
            </w:r>
            <w:r w:rsidRPr="00A65DCD">
              <w:rPr>
                <w:rFonts w:ascii="Arial Narrow" w:hAnsi="Arial Narrow" w:cs="Arial"/>
                <w:bCs/>
                <w:color w:val="000000"/>
                <w:sz w:val="22"/>
              </w:rPr>
              <w:t>Program Assessment Rating Scale (PARS), as applicable and available</w:t>
            </w:r>
            <w:r>
              <w:rPr>
                <w:rFonts w:ascii="Arial Narrow" w:hAnsi="Arial Narrow" w:cs="Arial"/>
                <w:bCs/>
                <w:color w:val="000000"/>
                <w:sz w:val="22"/>
              </w:rPr>
              <w:t xml:space="preserve">    </w:t>
            </w:r>
            <w:r w:rsidRPr="000B6322">
              <w:rPr>
                <w:rFonts w:ascii="Arial Narrow" w:hAnsi="Arial Narrow" w:cs="Arial"/>
                <w:b/>
                <w:bCs/>
                <w:color w:val="000000"/>
                <w:sz w:val="22"/>
              </w:rPr>
              <w:t>* No current source Web page for PARS</w:t>
            </w:r>
          </w:p>
        </w:tc>
      </w:tr>
    </w:tbl>
    <w:p w14:paraId="5B123E87" w14:textId="77777777" w:rsidR="00C62859" w:rsidRDefault="00C62859" w:rsidP="00C62859">
      <w:pPr>
        <w:pStyle w:val="Header"/>
        <w:jc w:val="center"/>
        <w:rPr>
          <w:rFonts w:ascii="Arial Narrow" w:hAnsi="Arial Narrow" w:cs="Arial"/>
          <w:b/>
          <w:bCs/>
          <w:szCs w:val="24"/>
        </w:rPr>
      </w:pPr>
      <w:r w:rsidRPr="00E40C86">
        <w:rPr>
          <w:rFonts w:ascii="Arial Narrow" w:hAnsi="Arial Narrow" w:cs="Arial"/>
          <w:b/>
          <w:bCs/>
          <w:szCs w:val="24"/>
        </w:rPr>
        <w:t xml:space="preserve">CALIFORNIA RACE TO THE TOP – EARLY LEARNING CHALLENGE (RTT–ELC) </w:t>
      </w:r>
      <w:r w:rsidRPr="00E40C86">
        <w:rPr>
          <w:rFonts w:ascii="Arial Narrow" w:hAnsi="Arial Narrow" w:cs="Arial"/>
          <w:b/>
          <w:bCs/>
          <w:szCs w:val="24"/>
        </w:rPr>
        <w:br/>
        <w:t xml:space="preserve">CONTINUOUS QUALITY IMPROVEMENT PATHWAYS </w:t>
      </w:r>
    </w:p>
    <w:p w14:paraId="65F5A871" w14:textId="77777777" w:rsidR="0099655C" w:rsidRDefault="0099655C" w:rsidP="00C62859">
      <w:pPr>
        <w:jc w:val="center"/>
        <w:rPr>
          <w:rFonts w:ascii="Arial Narrow" w:hAnsi="Arial Narrow" w:cs="Arial"/>
          <w:bCs/>
          <w:szCs w:val="24"/>
        </w:rPr>
      </w:pPr>
    </w:p>
    <w:p w14:paraId="1C4BEA5E" w14:textId="77777777" w:rsidR="00C62859" w:rsidRPr="0099655C" w:rsidRDefault="00C62859" w:rsidP="00C62859">
      <w:pPr>
        <w:jc w:val="center"/>
        <w:rPr>
          <w:rFonts w:ascii="Arial Narrow" w:hAnsi="Arial Narrow" w:cs="Arial"/>
          <w:bCs/>
          <w:szCs w:val="24"/>
        </w:rPr>
      </w:pPr>
      <w:r w:rsidRPr="0099655C">
        <w:rPr>
          <w:rFonts w:ascii="Arial Narrow" w:hAnsi="Arial Narrow" w:cs="Arial"/>
          <w:bCs/>
          <w:szCs w:val="24"/>
        </w:rPr>
        <w:t>CORE TOOLS &amp; RESOURCES</w:t>
      </w:r>
    </w:p>
    <w:tbl>
      <w:tblPr>
        <w:tblpPr w:leftFromText="180" w:rightFromText="180" w:vertAnchor="page" w:horzAnchor="margin" w:tblpX="-144" w:tblpY="2251"/>
        <w:tblW w:w="5261"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446"/>
        <w:gridCol w:w="9886"/>
      </w:tblGrid>
      <w:tr w:rsidR="00C62859" w:rsidRPr="0099655C" w14:paraId="4A3486B7" w14:textId="77777777" w:rsidTr="0099655C">
        <w:trPr>
          <w:trHeight w:val="408"/>
        </w:trPr>
        <w:tc>
          <w:tcPr>
            <w:tcW w:w="5000" w:type="pct"/>
            <w:gridSpan w:val="2"/>
            <w:shd w:val="clear" w:color="auto" w:fill="DAEEF3"/>
            <w:vAlign w:val="center"/>
          </w:tcPr>
          <w:p w14:paraId="276AE088" w14:textId="77777777" w:rsidR="00C62859" w:rsidRPr="0099655C" w:rsidRDefault="00C62859" w:rsidP="0099655C">
            <w:pPr>
              <w:autoSpaceDE w:val="0"/>
              <w:autoSpaceDN w:val="0"/>
              <w:adjustRightInd w:val="0"/>
              <w:jc w:val="center"/>
              <w:rPr>
                <w:rFonts w:ascii="Arial Narrow" w:hAnsi="Arial Narrow" w:cs="Arial"/>
                <w:bCs/>
                <w:sz w:val="22"/>
              </w:rPr>
            </w:pPr>
            <w:r w:rsidRPr="0099655C">
              <w:rPr>
                <w:rFonts w:ascii="Arial Narrow" w:hAnsi="Arial Narrow" w:cs="Arial"/>
                <w:bCs/>
                <w:sz w:val="22"/>
              </w:rPr>
              <w:lastRenderedPageBreak/>
              <w:t>Professional Development</w:t>
            </w:r>
          </w:p>
        </w:tc>
      </w:tr>
      <w:tr w:rsidR="00C62859" w:rsidRPr="0099655C" w14:paraId="43BCA446" w14:textId="77777777" w:rsidTr="0099655C">
        <w:trPr>
          <w:trHeight w:val="373"/>
        </w:trPr>
        <w:tc>
          <w:tcPr>
            <w:tcW w:w="638" w:type="pct"/>
            <w:shd w:val="clear" w:color="auto" w:fill="DAEEF3"/>
            <w:vAlign w:val="center"/>
          </w:tcPr>
          <w:p w14:paraId="5C20F4FE" w14:textId="77777777" w:rsidR="00C62859" w:rsidRPr="0099655C" w:rsidRDefault="00C62859" w:rsidP="0099655C">
            <w:pPr>
              <w:autoSpaceDE w:val="0"/>
              <w:autoSpaceDN w:val="0"/>
              <w:adjustRightInd w:val="0"/>
              <w:spacing w:before="40" w:after="40"/>
              <w:ind w:right="14"/>
              <w:jc w:val="right"/>
              <w:rPr>
                <w:rFonts w:ascii="Arial Narrow" w:hAnsi="Arial Narrow" w:cs="Arial"/>
                <w:bCs/>
                <w:sz w:val="22"/>
              </w:rPr>
            </w:pPr>
            <w:r w:rsidRPr="0099655C">
              <w:rPr>
                <w:rFonts w:ascii="Arial Narrow" w:hAnsi="Arial Narrow" w:cs="Arial"/>
                <w:bCs/>
                <w:sz w:val="22"/>
              </w:rPr>
              <w:t>Goal (Pathway)</w:t>
            </w:r>
          </w:p>
        </w:tc>
        <w:tc>
          <w:tcPr>
            <w:tcW w:w="4362" w:type="pct"/>
            <w:shd w:val="clear" w:color="auto" w:fill="auto"/>
            <w:vAlign w:val="center"/>
          </w:tcPr>
          <w:p w14:paraId="77639E4B" w14:textId="77777777" w:rsidR="00C62859" w:rsidRPr="0099655C" w:rsidRDefault="00C62859" w:rsidP="0099655C">
            <w:pPr>
              <w:autoSpaceDE w:val="0"/>
              <w:autoSpaceDN w:val="0"/>
              <w:adjustRightInd w:val="0"/>
              <w:rPr>
                <w:rFonts w:ascii="Arial Narrow" w:hAnsi="Arial Narrow" w:cs="Arial"/>
                <w:bCs/>
                <w:sz w:val="22"/>
              </w:rPr>
            </w:pPr>
            <w:r w:rsidRPr="0099655C">
              <w:rPr>
                <w:rFonts w:ascii="Arial Narrow" w:hAnsi="Arial Narrow" w:cs="Arial"/>
                <w:bCs/>
                <w:sz w:val="22"/>
              </w:rPr>
              <w:t>Teachers are life-long learners.</w:t>
            </w:r>
          </w:p>
        </w:tc>
      </w:tr>
      <w:tr w:rsidR="00C62859" w:rsidRPr="0099655C" w14:paraId="252B8ADC" w14:textId="77777777" w:rsidTr="0099655C">
        <w:trPr>
          <w:trHeight w:val="373"/>
        </w:trPr>
        <w:tc>
          <w:tcPr>
            <w:tcW w:w="638" w:type="pct"/>
            <w:shd w:val="clear" w:color="auto" w:fill="DAEEF3"/>
            <w:vAlign w:val="center"/>
          </w:tcPr>
          <w:p w14:paraId="36F6E32D" w14:textId="77777777" w:rsidR="00C62859" w:rsidRPr="0099655C" w:rsidRDefault="00C62859" w:rsidP="0099655C">
            <w:pPr>
              <w:autoSpaceDE w:val="0"/>
              <w:autoSpaceDN w:val="0"/>
              <w:adjustRightInd w:val="0"/>
              <w:spacing w:before="40" w:after="40"/>
              <w:ind w:right="14"/>
              <w:jc w:val="right"/>
              <w:rPr>
                <w:rFonts w:ascii="Arial Narrow" w:hAnsi="Arial Narrow" w:cs="Arial"/>
                <w:bCs/>
                <w:sz w:val="22"/>
              </w:rPr>
            </w:pPr>
            <w:r w:rsidRPr="0099655C">
              <w:rPr>
                <w:rFonts w:ascii="Arial Narrow" w:hAnsi="Arial Narrow" w:cs="Arial"/>
                <w:bCs/>
                <w:sz w:val="22"/>
              </w:rPr>
              <w:t>Related Element(s)</w:t>
            </w:r>
          </w:p>
        </w:tc>
        <w:tc>
          <w:tcPr>
            <w:tcW w:w="4362" w:type="pct"/>
            <w:shd w:val="clear" w:color="auto" w:fill="auto"/>
            <w:vAlign w:val="center"/>
          </w:tcPr>
          <w:p w14:paraId="387615B5" w14:textId="77777777" w:rsidR="00C62859" w:rsidRPr="0099655C" w:rsidRDefault="00C62859" w:rsidP="0099655C">
            <w:pPr>
              <w:autoSpaceDE w:val="0"/>
              <w:autoSpaceDN w:val="0"/>
              <w:adjustRightInd w:val="0"/>
              <w:rPr>
                <w:rFonts w:ascii="Arial Narrow" w:hAnsi="Arial Narrow" w:cs="Arial"/>
                <w:sz w:val="22"/>
              </w:rPr>
            </w:pPr>
            <w:r w:rsidRPr="0099655C">
              <w:rPr>
                <w:rFonts w:ascii="Arial Narrow" w:hAnsi="Arial Narrow" w:cs="Arial"/>
                <w:sz w:val="22"/>
              </w:rPr>
              <w:t xml:space="preserve">Core II.3 </w:t>
            </w:r>
            <w:r w:rsidRPr="0099655C">
              <w:rPr>
                <w:rFonts w:ascii="Arial Narrow" w:hAnsi="Arial Narrow"/>
                <w:sz w:val="22"/>
              </w:rPr>
              <w:t xml:space="preserve">Minimum Qualifications and Core II.4 </w:t>
            </w:r>
            <w:r w:rsidRPr="0099655C">
              <w:rPr>
                <w:rFonts w:ascii="Arial Narrow" w:hAnsi="Arial Narrow" w:cs="Arial"/>
                <w:sz w:val="22"/>
              </w:rPr>
              <w:t>Effective Teacher-Child Interactions</w:t>
            </w:r>
          </w:p>
        </w:tc>
      </w:tr>
      <w:tr w:rsidR="00C62859" w:rsidRPr="0099655C" w14:paraId="34A5E09A" w14:textId="77777777" w:rsidTr="0099655C">
        <w:trPr>
          <w:trHeight w:val="85"/>
        </w:trPr>
        <w:tc>
          <w:tcPr>
            <w:tcW w:w="638" w:type="pct"/>
            <w:shd w:val="clear" w:color="auto" w:fill="DAEEF3"/>
            <w:vAlign w:val="center"/>
          </w:tcPr>
          <w:p w14:paraId="127AE60D" w14:textId="77777777" w:rsidR="00C62859" w:rsidRPr="0099655C" w:rsidRDefault="00C62859" w:rsidP="0099655C">
            <w:pPr>
              <w:autoSpaceDE w:val="0"/>
              <w:autoSpaceDN w:val="0"/>
              <w:adjustRightInd w:val="0"/>
              <w:spacing w:before="40" w:after="40"/>
              <w:ind w:right="14"/>
              <w:jc w:val="right"/>
              <w:rPr>
                <w:rFonts w:ascii="Arial Narrow" w:hAnsi="Arial Narrow" w:cs="Arial"/>
                <w:bCs/>
                <w:sz w:val="22"/>
              </w:rPr>
            </w:pPr>
            <w:r w:rsidRPr="0099655C">
              <w:rPr>
                <w:rFonts w:ascii="Arial Narrow" w:hAnsi="Arial Narrow" w:cs="Arial"/>
                <w:bCs/>
                <w:sz w:val="22"/>
              </w:rPr>
              <w:t>RTT-ELC Core Tool(s) &amp; Resources</w:t>
            </w:r>
          </w:p>
        </w:tc>
        <w:tc>
          <w:tcPr>
            <w:tcW w:w="4362" w:type="pct"/>
            <w:shd w:val="clear" w:color="auto" w:fill="auto"/>
            <w:vAlign w:val="center"/>
          </w:tcPr>
          <w:p w14:paraId="0FD8492E" w14:textId="77777777" w:rsidR="00C62859" w:rsidRPr="0099655C" w:rsidRDefault="00C62859" w:rsidP="0099655C">
            <w:pPr>
              <w:pStyle w:val="ListParagraph"/>
              <w:numPr>
                <w:ilvl w:val="0"/>
                <w:numId w:val="25"/>
              </w:numPr>
              <w:autoSpaceDE w:val="0"/>
              <w:autoSpaceDN w:val="0"/>
              <w:adjustRightInd w:val="0"/>
              <w:contextualSpacing/>
              <w:rPr>
                <w:rFonts w:ascii="Arial Narrow" w:hAnsi="Arial Narrow" w:cs="Arial"/>
                <w:bCs/>
                <w:sz w:val="22"/>
              </w:rPr>
            </w:pPr>
            <w:r w:rsidRPr="0099655C">
              <w:rPr>
                <w:rFonts w:ascii="Arial Narrow" w:hAnsi="Arial Narrow" w:cs="Arial"/>
                <w:bCs/>
                <w:sz w:val="22"/>
              </w:rPr>
              <w:t>Common Core 8</w:t>
            </w:r>
            <w:r w:rsidRPr="0099655C">
              <w:rPr>
                <w:rStyle w:val="FootnoteReference"/>
                <w:rFonts w:ascii="Arial Narrow" w:hAnsi="Arial Narrow"/>
                <w:bCs/>
                <w:sz w:val="22"/>
              </w:rPr>
              <w:footnoteReference w:id="4"/>
            </w:r>
            <w:r w:rsidRPr="0099655C">
              <w:rPr>
                <w:rFonts w:ascii="Arial Narrow" w:hAnsi="Arial Narrow" w:cs="Arial"/>
                <w:bCs/>
                <w:sz w:val="22"/>
              </w:rPr>
              <w:t xml:space="preserve">: </w:t>
            </w:r>
            <w:hyperlink r:id="rId37" w:history="1">
              <w:r w:rsidRPr="0099655C">
                <w:rPr>
                  <w:rStyle w:val="Hyperlink"/>
                  <w:rFonts w:ascii="Arial Narrow" w:hAnsi="Arial Narrow" w:cs="Arial"/>
                  <w:bCs/>
                  <w:sz w:val="22"/>
                </w:rPr>
                <w:t>http://www.childdevelopment.org/cs/cdtc/print/htdocs/services_cap.htm</w:t>
              </w:r>
            </w:hyperlink>
            <w:r w:rsidRPr="0099655C">
              <w:rPr>
                <w:rFonts w:ascii="Arial Narrow" w:hAnsi="Arial Narrow" w:cs="Arial"/>
                <w:bCs/>
                <w:sz w:val="22"/>
              </w:rPr>
              <w:t xml:space="preserve"> </w:t>
            </w:r>
          </w:p>
          <w:p w14:paraId="777C35FC" w14:textId="77777777" w:rsidR="00C62859" w:rsidRPr="0099655C" w:rsidRDefault="00C62859" w:rsidP="0099655C">
            <w:pPr>
              <w:pStyle w:val="ListParagraph"/>
              <w:numPr>
                <w:ilvl w:val="0"/>
                <w:numId w:val="25"/>
              </w:numPr>
              <w:autoSpaceDE w:val="0"/>
              <w:autoSpaceDN w:val="0"/>
              <w:adjustRightInd w:val="0"/>
              <w:contextualSpacing/>
              <w:rPr>
                <w:rFonts w:ascii="Arial Narrow" w:hAnsi="Arial Narrow" w:cs="Arial"/>
                <w:bCs/>
                <w:sz w:val="22"/>
              </w:rPr>
            </w:pPr>
            <w:r w:rsidRPr="0099655C">
              <w:rPr>
                <w:rFonts w:ascii="Arial Narrow" w:hAnsi="Arial Narrow" w:cs="Arial"/>
                <w:bCs/>
                <w:sz w:val="22"/>
              </w:rPr>
              <w:t xml:space="preserve">Early Childhood Educator (ECE) Competencies: </w:t>
            </w:r>
            <w:hyperlink r:id="rId38" w:history="1">
              <w:r w:rsidRPr="0099655C">
                <w:rPr>
                  <w:rStyle w:val="Hyperlink"/>
                  <w:rFonts w:ascii="Arial Narrow" w:hAnsi="Arial Narrow" w:cs="Arial"/>
                  <w:bCs/>
                  <w:sz w:val="22"/>
                </w:rPr>
                <w:t>http://www.cde.ca.gov/sp/cd/re/ececomps.asp</w:t>
              </w:r>
            </w:hyperlink>
            <w:r w:rsidRPr="0099655C">
              <w:rPr>
                <w:rFonts w:ascii="Arial Narrow" w:hAnsi="Arial Narrow" w:cs="Arial"/>
                <w:bCs/>
                <w:sz w:val="22"/>
              </w:rPr>
              <w:t xml:space="preserve">   </w:t>
            </w:r>
          </w:p>
          <w:p w14:paraId="7330014D" w14:textId="77777777" w:rsidR="00C62859" w:rsidRPr="0099655C" w:rsidRDefault="00C62859" w:rsidP="0099655C">
            <w:pPr>
              <w:pStyle w:val="ListParagraph"/>
              <w:numPr>
                <w:ilvl w:val="0"/>
                <w:numId w:val="25"/>
              </w:numPr>
              <w:autoSpaceDE w:val="0"/>
              <w:autoSpaceDN w:val="0"/>
              <w:adjustRightInd w:val="0"/>
              <w:contextualSpacing/>
              <w:rPr>
                <w:rFonts w:ascii="Arial Narrow" w:hAnsi="Arial Narrow" w:cs="Arial"/>
                <w:bCs/>
                <w:sz w:val="22"/>
              </w:rPr>
            </w:pPr>
            <w:r w:rsidRPr="0099655C">
              <w:rPr>
                <w:rFonts w:ascii="Arial Narrow" w:hAnsi="Arial Narrow" w:cs="Arial"/>
                <w:bCs/>
                <w:sz w:val="22"/>
              </w:rPr>
              <w:t xml:space="preserve">ECE Competencies Self-Assessment Tool: </w:t>
            </w:r>
            <w:hyperlink r:id="rId39" w:history="1">
              <w:r w:rsidRPr="0099655C">
                <w:rPr>
                  <w:rStyle w:val="Hyperlink"/>
                  <w:rFonts w:ascii="Arial Narrow" w:hAnsi="Arial Narrow" w:cs="Arial"/>
                  <w:bCs/>
                  <w:sz w:val="22"/>
                </w:rPr>
                <w:t>http://ececompsat.org/</w:t>
              </w:r>
            </w:hyperlink>
            <w:r w:rsidRPr="0099655C">
              <w:rPr>
                <w:rFonts w:ascii="Arial Narrow" w:hAnsi="Arial Narrow" w:cs="Arial"/>
                <w:bCs/>
                <w:sz w:val="22"/>
              </w:rPr>
              <w:t xml:space="preserve"> </w:t>
            </w:r>
          </w:p>
          <w:p w14:paraId="13AED173" w14:textId="77777777" w:rsidR="00C62859" w:rsidRPr="0099655C" w:rsidRDefault="00C62859" w:rsidP="0099655C">
            <w:pPr>
              <w:pStyle w:val="ListParagraph"/>
              <w:numPr>
                <w:ilvl w:val="0"/>
                <w:numId w:val="28"/>
              </w:numPr>
              <w:autoSpaceDE w:val="0"/>
              <w:autoSpaceDN w:val="0"/>
              <w:adjustRightInd w:val="0"/>
              <w:contextualSpacing/>
              <w:rPr>
                <w:rFonts w:ascii="Arial Narrow" w:hAnsi="Arial Narrow" w:cs="Arial"/>
                <w:bCs/>
                <w:sz w:val="22"/>
              </w:rPr>
            </w:pPr>
            <w:r w:rsidRPr="0099655C">
              <w:rPr>
                <w:rFonts w:ascii="Arial Narrow" w:hAnsi="Arial Narrow" w:cs="Arial"/>
                <w:bCs/>
                <w:sz w:val="22"/>
              </w:rPr>
              <w:t>Professional Growth Plan</w:t>
            </w:r>
          </w:p>
        </w:tc>
      </w:tr>
      <w:tr w:rsidR="00C62859" w:rsidRPr="0099655C" w14:paraId="351D7692" w14:textId="77777777" w:rsidTr="0099655C">
        <w:trPr>
          <w:trHeight w:val="447"/>
        </w:trPr>
        <w:tc>
          <w:tcPr>
            <w:tcW w:w="5000" w:type="pct"/>
            <w:gridSpan w:val="2"/>
            <w:shd w:val="clear" w:color="auto" w:fill="92CDDC"/>
            <w:vAlign w:val="center"/>
          </w:tcPr>
          <w:p w14:paraId="5AA633C8" w14:textId="77777777" w:rsidR="00C62859" w:rsidRPr="0099655C" w:rsidRDefault="00C62859" w:rsidP="0099655C">
            <w:pPr>
              <w:autoSpaceDE w:val="0"/>
              <w:autoSpaceDN w:val="0"/>
              <w:adjustRightInd w:val="0"/>
              <w:jc w:val="center"/>
              <w:rPr>
                <w:rFonts w:ascii="Arial Narrow" w:hAnsi="Arial Narrow" w:cs="Arial"/>
                <w:bCs/>
                <w:sz w:val="22"/>
              </w:rPr>
            </w:pPr>
            <w:r w:rsidRPr="0099655C">
              <w:rPr>
                <w:rFonts w:ascii="Arial Narrow" w:hAnsi="Arial Narrow" w:cs="Arial"/>
                <w:bCs/>
                <w:sz w:val="22"/>
              </w:rPr>
              <w:t>CORE III: PROGRAM AND ENVIRONMENT</w:t>
            </w:r>
          </w:p>
        </w:tc>
      </w:tr>
      <w:tr w:rsidR="00C62859" w:rsidRPr="0099655C" w14:paraId="186C122B" w14:textId="77777777" w:rsidTr="0099655C">
        <w:trPr>
          <w:trHeight w:val="435"/>
        </w:trPr>
        <w:tc>
          <w:tcPr>
            <w:tcW w:w="5000" w:type="pct"/>
            <w:gridSpan w:val="2"/>
            <w:shd w:val="clear" w:color="auto" w:fill="DAEEF3"/>
            <w:vAlign w:val="center"/>
          </w:tcPr>
          <w:p w14:paraId="465A7CA1" w14:textId="77777777" w:rsidR="00C62859" w:rsidRPr="0099655C" w:rsidRDefault="00C62859" w:rsidP="0099655C">
            <w:pPr>
              <w:jc w:val="center"/>
              <w:rPr>
                <w:rFonts w:ascii="Arial Narrow" w:hAnsi="Arial Narrow" w:cs="Arial"/>
                <w:bCs/>
                <w:sz w:val="22"/>
              </w:rPr>
            </w:pPr>
            <w:r w:rsidRPr="0099655C">
              <w:rPr>
                <w:rFonts w:ascii="Arial Narrow" w:hAnsi="Arial Narrow"/>
                <w:sz w:val="22"/>
              </w:rPr>
              <w:t>Environment</w:t>
            </w:r>
          </w:p>
        </w:tc>
      </w:tr>
      <w:tr w:rsidR="00C62859" w:rsidRPr="0099655C" w14:paraId="65907B47" w14:textId="77777777" w:rsidTr="0099655C">
        <w:trPr>
          <w:trHeight w:val="373"/>
        </w:trPr>
        <w:tc>
          <w:tcPr>
            <w:tcW w:w="638" w:type="pct"/>
            <w:shd w:val="clear" w:color="auto" w:fill="DAEEF3"/>
            <w:vAlign w:val="center"/>
          </w:tcPr>
          <w:p w14:paraId="0501C1C2" w14:textId="77777777" w:rsidR="00C62859" w:rsidRPr="0099655C" w:rsidRDefault="00C62859" w:rsidP="0099655C">
            <w:pPr>
              <w:autoSpaceDE w:val="0"/>
              <w:autoSpaceDN w:val="0"/>
              <w:adjustRightInd w:val="0"/>
              <w:spacing w:before="40" w:after="40"/>
              <w:jc w:val="right"/>
              <w:rPr>
                <w:rFonts w:ascii="Arial Narrow" w:hAnsi="Arial Narrow" w:cs="Arial"/>
                <w:bCs/>
                <w:sz w:val="22"/>
              </w:rPr>
            </w:pPr>
            <w:r w:rsidRPr="0099655C">
              <w:rPr>
                <w:rFonts w:ascii="Arial Narrow" w:hAnsi="Arial Narrow" w:cs="Arial"/>
                <w:bCs/>
                <w:sz w:val="22"/>
              </w:rPr>
              <w:t xml:space="preserve">      Goal (Pathway)</w:t>
            </w:r>
          </w:p>
        </w:tc>
        <w:tc>
          <w:tcPr>
            <w:tcW w:w="4362" w:type="pct"/>
            <w:shd w:val="clear" w:color="auto" w:fill="auto"/>
            <w:vAlign w:val="center"/>
          </w:tcPr>
          <w:p w14:paraId="2F72E38E" w14:textId="77777777" w:rsidR="00C62859" w:rsidRPr="0099655C" w:rsidRDefault="00C62859" w:rsidP="0099655C">
            <w:pPr>
              <w:autoSpaceDE w:val="0"/>
              <w:autoSpaceDN w:val="0"/>
              <w:adjustRightInd w:val="0"/>
              <w:rPr>
                <w:rFonts w:ascii="Arial Narrow" w:hAnsi="Arial Narrow" w:cs="Arial"/>
                <w:bCs/>
                <w:sz w:val="22"/>
              </w:rPr>
            </w:pPr>
            <w:r w:rsidRPr="0099655C">
              <w:rPr>
                <w:rFonts w:ascii="Arial Narrow" w:hAnsi="Arial Narrow" w:cs="Arial"/>
                <w:bCs/>
                <w:sz w:val="22"/>
              </w:rPr>
              <w:t>The program indoor and outdoor environments support children’s learning and development.</w:t>
            </w:r>
          </w:p>
        </w:tc>
      </w:tr>
      <w:tr w:rsidR="00C62859" w:rsidRPr="0099655C" w14:paraId="03F67EDB" w14:textId="77777777" w:rsidTr="0099655C">
        <w:trPr>
          <w:trHeight w:val="373"/>
        </w:trPr>
        <w:tc>
          <w:tcPr>
            <w:tcW w:w="638" w:type="pct"/>
            <w:shd w:val="clear" w:color="auto" w:fill="DAEEF3"/>
            <w:vAlign w:val="center"/>
          </w:tcPr>
          <w:p w14:paraId="72D63193" w14:textId="77777777" w:rsidR="00C62859" w:rsidRPr="0099655C" w:rsidRDefault="00C62859" w:rsidP="0099655C">
            <w:pPr>
              <w:autoSpaceDE w:val="0"/>
              <w:autoSpaceDN w:val="0"/>
              <w:adjustRightInd w:val="0"/>
              <w:spacing w:before="40" w:after="40"/>
              <w:jc w:val="right"/>
              <w:rPr>
                <w:rFonts w:ascii="Arial Narrow" w:hAnsi="Arial Narrow" w:cs="Arial"/>
                <w:bCs/>
                <w:sz w:val="22"/>
              </w:rPr>
            </w:pPr>
            <w:r w:rsidRPr="0099655C">
              <w:rPr>
                <w:rFonts w:ascii="Arial Narrow" w:hAnsi="Arial Narrow" w:cs="Arial"/>
                <w:bCs/>
                <w:sz w:val="22"/>
              </w:rPr>
              <w:t>Related Element(s)</w:t>
            </w:r>
          </w:p>
        </w:tc>
        <w:tc>
          <w:tcPr>
            <w:tcW w:w="4362" w:type="pct"/>
            <w:shd w:val="clear" w:color="auto" w:fill="auto"/>
            <w:vAlign w:val="center"/>
          </w:tcPr>
          <w:p w14:paraId="1E38CBFE" w14:textId="77777777" w:rsidR="00C62859" w:rsidRPr="0099655C" w:rsidRDefault="00C62859" w:rsidP="0099655C">
            <w:pPr>
              <w:autoSpaceDE w:val="0"/>
              <w:autoSpaceDN w:val="0"/>
              <w:adjustRightInd w:val="0"/>
              <w:rPr>
                <w:rFonts w:ascii="Arial Narrow" w:hAnsi="Arial Narrow" w:cs="Arial"/>
                <w:sz w:val="22"/>
              </w:rPr>
            </w:pPr>
            <w:r w:rsidRPr="0099655C">
              <w:rPr>
                <w:rFonts w:ascii="Arial Narrow" w:hAnsi="Arial Narrow" w:cs="Arial"/>
                <w:sz w:val="22"/>
              </w:rPr>
              <w:t>CORE III.6 Program Environment Rating Scale(s) (ERS)</w:t>
            </w:r>
          </w:p>
        </w:tc>
      </w:tr>
      <w:tr w:rsidR="00C62859" w:rsidRPr="0099655C" w14:paraId="46AAC4F7" w14:textId="77777777" w:rsidTr="0099655C">
        <w:trPr>
          <w:trHeight w:val="85"/>
        </w:trPr>
        <w:tc>
          <w:tcPr>
            <w:tcW w:w="638" w:type="pct"/>
            <w:shd w:val="clear" w:color="auto" w:fill="DAEEF3"/>
            <w:vAlign w:val="center"/>
          </w:tcPr>
          <w:p w14:paraId="226D5826" w14:textId="77777777" w:rsidR="00C62859" w:rsidRPr="0099655C" w:rsidRDefault="00C62859" w:rsidP="0099655C">
            <w:pPr>
              <w:autoSpaceDE w:val="0"/>
              <w:autoSpaceDN w:val="0"/>
              <w:adjustRightInd w:val="0"/>
              <w:spacing w:before="40" w:after="40"/>
              <w:jc w:val="right"/>
              <w:rPr>
                <w:rFonts w:ascii="Arial Narrow" w:hAnsi="Arial Narrow" w:cs="Arial"/>
                <w:bCs/>
                <w:sz w:val="22"/>
              </w:rPr>
            </w:pPr>
            <w:r w:rsidRPr="0099655C">
              <w:rPr>
                <w:rFonts w:ascii="Arial Narrow" w:hAnsi="Arial Narrow" w:cs="Arial"/>
                <w:bCs/>
                <w:sz w:val="22"/>
              </w:rPr>
              <w:t>RTT-ELC Core Tool(s) &amp; Resources</w:t>
            </w:r>
          </w:p>
        </w:tc>
        <w:tc>
          <w:tcPr>
            <w:tcW w:w="4362" w:type="pct"/>
            <w:shd w:val="clear" w:color="auto" w:fill="auto"/>
            <w:vAlign w:val="center"/>
          </w:tcPr>
          <w:p w14:paraId="57DB734F" w14:textId="77777777" w:rsidR="00C62859" w:rsidRPr="0099655C" w:rsidRDefault="00C62859" w:rsidP="0099655C">
            <w:pPr>
              <w:pStyle w:val="ListParagraph"/>
              <w:numPr>
                <w:ilvl w:val="0"/>
                <w:numId w:val="26"/>
              </w:numPr>
              <w:autoSpaceDE w:val="0"/>
              <w:autoSpaceDN w:val="0"/>
              <w:adjustRightInd w:val="0"/>
              <w:rPr>
                <w:rFonts w:ascii="Arial Narrow" w:hAnsi="Arial Narrow" w:cs="Arial"/>
                <w:bCs/>
                <w:sz w:val="22"/>
              </w:rPr>
            </w:pPr>
            <w:r w:rsidRPr="0099655C">
              <w:rPr>
                <w:rFonts w:ascii="Arial Narrow" w:hAnsi="Arial Narrow" w:cs="Arial"/>
                <w:bCs/>
                <w:sz w:val="22"/>
              </w:rPr>
              <w:t xml:space="preserve">Environment Rating Scales: </w:t>
            </w:r>
            <w:hyperlink r:id="rId40" w:history="1">
              <w:r w:rsidRPr="0099655C">
                <w:rPr>
                  <w:rStyle w:val="Hyperlink"/>
                  <w:rFonts w:ascii="Arial Narrow" w:hAnsi="Arial Narrow" w:cs="Arial"/>
                  <w:bCs/>
                  <w:sz w:val="22"/>
                </w:rPr>
                <w:t>http://www.ersi.info/index.html</w:t>
              </w:r>
            </w:hyperlink>
            <w:r w:rsidRPr="0099655C">
              <w:rPr>
                <w:rFonts w:ascii="Arial Narrow" w:hAnsi="Arial Narrow" w:cs="Arial"/>
                <w:bCs/>
                <w:sz w:val="22"/>
              </w:rPr>
              <w:t xml:space="preserve">  (Harms, Clifford, Cryer): </w:t>
            </w:r>
          </w:p>
          <w:p w14:paraId="18E37ECF" w14:textId="77777777" w:rsidR="00C62859" w:rsidRPr="0099655C" w:rsidRDefault="00C62859" w:rsidP="0099655C">
            <w:pPr>
              <w:pStyle w:val="ListParagraph"/>
              <w:numPr>
                <w:ilvl w:val="1"/>
                <w:numId w:val="26"/>
              </w:numPr>
              <w:autoSpaceDE w:val="0"/>
              <w:autoSpaceDN w:val="0"/>
              <w:adjustRightInd w:val="0"/>
              <w:rPr>
                <w:rFonts w:ascii="Arial Narrow" w:hAnsi="Arial Narrow" w:cs="Arial"/>
                <w:bCs/>
                <w:sz w:val="22"/>
              </w:rPr>
            </w:pPr>
            <w:r w:rsidRPr="0099655C">
              <w:rPr>
                <w:rFonts w:ascii="Arial Narrow" w:hAnsi="Arial Narrow" w:cs="Arial"/>
                <w:bCs/>
                <w:sz w:val="22"/>
              </w:rPr>
              <w:t xml:space="preserve">Infant-Toddler Environment Rating Scale (ITERS), </w:t>
            </w:r>
          </w:p>
          <w:p w14:paraId="6A848E42" w14:textId="77777777" w:rsidR="00C62859" w:rsidRPr="0099655C" w:rsidRDefault="00C62859" w:rsidP="0099655C">
            <w:pPr>
              <w:pStyle w:val="ListParagraph"/>
              <w:numPr>
                <w:ilvl w:val="1"/>
                <w:numId w:val="26"/>
              </w:numPr>
              <w:autoSpaceDE w:val="0"/>
              <w:autoSpaceDN w:val="0"/>
              <w:adjustRightInd w:val="0"/>
              <w:rPr>
                <w:rFonts w:ascii="Arial Narrow" w:hAnsi="Arial Narrow" w:cs="Arial"/>
                <w:bCs/>
                <w:sz w:val="22"/>
              </w:rPr>
            </w:pPr>
            <w:r w:rsidRPr="0099655C">
              <w:rPr>
                <w:rFonts w:ascii="Arial Narrow" w:hAnsi="Arial Narrow" w:cs="Arial"/>
                <w:bCs/>
                <w:sz w:val="22"/>
              </w:rPr>
              <w:t xml:space="preserve">Early Childhood Environment Rating Scale (ECERS), </w:t>
            </w:r>
          </w:p>
          <w:p w14:paraId="7A52699E" w14:textId="77777777" w:rsidR="00C62859" w:rsidRPr="0099655C" w:rsidRDefault="00C62859" w:rsidP="0099655C">
            <w:pPr>
              <w:pStyle w:val="ListParagraph"/>
              <w:numPr>
                <w:ilvl w:val="1"/>
                <w:numId w:val="28"/>
              </w:numPr>
              <w:autoSpaceDE w:val="0"/>
              <w:autoSpaceDN w:val="0"/>
              <w:adjustRightInd w:val="0"/>
              <w:rPr>
                <w:rFonts w:ascii="Arial Narrow" w:hAnsi="Arial Narrow" w:cs="Arial"/>
                <w:bCs/>
                <w:sz w:val="22"/>
              </w:rPr>
            </w:pPr>
            <w:r w:rsidRPr="0099655C">
              <w:rPr>
                <w:rFonts w:ascii="Arial Narrow" w:hAnsi="Arial Narrow" w:cs="Arial"/>
                <w:bCs/>
                <w:sz w:val="22"/>
              </w:rPr>
              <w:t>Family Child Care Environment Rating Scale (FCCERS)</w:t>
            </w:r>
          </w:p>
        </w:tc>
      </w:tr>
      <w:tr w:rsidR="00C62859" w:rsidRPr="0099655C" w14:paraId="2C49318F" w14:textId="77777777" w:rsidTr="0099655C">
        <w:tblPrEx>
          <w:shd w:val="clear" w:color="auto" w:fill="92CDDC"/>
        </w:tblPrEx>
        <w:trPr>
          <w:trHeight w:val="435"/>
        </w:trPr>
        <w:tc>
          <w:tcPr>
            <w:tcW w:w="5000" w:type="pct"/>
            <w:gridSpan w:val="2"/>
            <w:shd w:val="clear" w:color="auto" w:fill="DAEEF3"/>
            <w:vAlign w:val="center"/>
          </w:tcPr>
          <w:p w14:paraId="2053073B" w14:textId="77777777" w:rsidR="00C62859" w:rsidRPr="0099655C" w:rsidRDefault="00C62859" w:rsidP="0099655C">
            <w:pPr>
              <w:autoSpaceDE w:val="0"/>
              <w:autoSpaceDN w:val="0"/>
              <w:adjustRightInd w:val="0"/>
              <w:jc w:val="center"/>
              <w:rPr>
                <w:rFonts w:ascii="Arial Narrow" w:hAnsi="Arial Narrow" w:cs="Arial"/>
                <w:bCs/>
                <w:sz w:val="22"/>
              </w:rPr>
            </w:pPr>
            <w:r w:rsidRPr="0099655C">
              <w:rPr>
                <w:rFonts w:ascii="Arial Narrow" w:hAnsi="Arial Narrow" w:cs="Arial"/>
                <w:bCs/>
                <w:sz w:val="22"/>
              </w:rPr>
              <w:t>Program Administration</w:t>
            </w:r>
          </w:p>
        </w:tc>
      </w:tr>
      <w:tr w:rsidR="00C62859" w:rsidRPr="0099655C" w14:paraId="08C34BFA" w14:textId="77777777" w:rsidTr="0099655C">
        <w:tblPrEx>
          <w:shd w:val="clear" w:color="auto" w:fill="92CDDC"/>
        </w:tblPrEx>
        <w:trPr>
          <w:trHeight w:val="222"/>
        </w:trPr>
        <w:tc>
          <w:tcPr>
            <w:tcW w:w="638" w:type="pct"/>
            <w:shd w:val="clear" w:color="auto" w:fill="DAEEF3"/>
            <w:vAlign w:val="center"/>
          </w:tcPr>
          <w:p w14:paraId="0EFF0D99" w14:textId="77777777" w:rsidR="00C62859" w:rsidRPr="0099655C" w:rsidRDefault="00C62859" w:rsidP="0099655C">
            <w:pPr>
              <w:autoSpaceDE w:val="0"/>
              <w:autoSpaceDN w:val="0"/>
              <w:adjustRightInd w:val="0"/>
              <w:spacing w:before="40" w:after="40"/>
              <w:jc w:val="right"/>
              <w:rPr>
                <w:rFonts w:ascii="Arial Narrow" w:hAnsi="Arial Narrow" w:cs="Arial"/>
                <w:bCs/>
                <w:sz w:val="22"/>
              </w:rPr>
            </w:pPr>
            <w:r w:rsidRPr="0099655C">
              <w:rPr>
                <w:rFonts w:ascii="Arial Narrow" w:hAnsi="Arial Narrow" w:cs="Arial"/>
                <w:bCs/>
                <w:sz w:val="22"/>
              </w:rPr>
              <w:t xml:space="preserve">       Goal (Pathway)</w:t>
            </w:r>
          </w:p>
        </w:tc>
        <w:tc>
          <w:tcPr>
            <w:tcW w:w="4362" w:type="pct"/>
            <w:shd w:val="clear" w:color="auto" w:fill="auto"/>
            <w:vAlign w:val="center"/>
          </w:tcPr>
          <w:p w14:paraId="69B96778" w14:textId="77777777" w:rsidR="00C62859" w:rsidRPr="0099655C" w:rsidRDefault="00C62859" w:rsidP="0099655C">
            <w:pPr>
              <w:autoSpaceDE w:val="0"/>
              <w:autoSpaceDN w:val="0"/>
              <w:adjustRightInd w:val="0"/>
              <w:rPr>
                <w:rFonts w:ascii="Arial Narrow" w:hAnsi="Arial Narrow" w:cs="Arial"/>
                <w:bCs/>
                <w:sz w:val="22"/>
              </w:rPr>
            </w:pPr>
            <w:r w:rsidRPr="0099655C">
              <w:rPr>
                <w:rFonts w:ascii="Arial Narrow" w:hAnsi="Arial Narrow" w:cs="Arial"/>
                <w:bCs/>
                <w:sz w:val="22"/>
              </w:rPr>
              <w:t>The program effectively supports children, teachers, and families.</w:t>
            </w:r>
          </w:p>
        </w:tc>
      </w:tr>
      <w:tr w:rsidR="00C62859" w:rsidRPr="0099655C" w14:paraId="57B974FE" w14:textId="77777777" w:rsidTr="0099655C">
        <w:tblPrEx>
          <w:shd w:val="clear" w:color="auto" w:fill="92CDDC"/>
        </w:tblPrEx>
        <w:trPr>
          <w:trHeight w:val="50"/>
        </w:trPr>
        <w:tc>
          <w:tcPr>
            <w:tcW w:w="638" w:type="pct"/>
            <w:shd w:val="clear" w:color="auto" w:fill="DAEEF3"/>
            <w:vAlign w:val="center"/>
          </w:tcPr>
          <w:p w14:paraId="47466014" w14:textId="77777777" w:rsidR="00C62859" w:rsidRPr="0099655C" w:rsidRDefault="00C62859" w:rsidP="0099655C">
            <w:pPr>
              <w:autoSpaceDE w:val="0"/>
              <w:autoSpaceDN w:val="0"/>
              <w:adjustRightInd w:val="0"/>
              <w:spacing w:before="40" w:after="40"/>
              <w:jc w:val="right"/>
              <w:rPr>
                <w:rFonts w:ascii="Arial Narrow" w:hAnsi="Arial Narrow" w:cs="Arial"/>
                <w:bCs/>
                <w:sz w:val="22"/>
              </w:rPr>
            </w:pPr>
            <w:r w:rsidRPr="0099655C">
              <w:rPr>
                <w:rFonts w:ascii="Arial Narrow" w:hAnsi="Arial Narrow" w:cs="Arial"/>
                <w:bCs/>
                <w:sz w:val="22"/>
              </w:rPr>
              <w:t>Related Element(s)</w:t>
            </w:r>
          </w:p>
        </w:tc>
        <w:tc>
          <w:tcPr>
            <w:tcW w:w="4362" w:type="pct"/>
            <w:shd w:val="clear" w:color="auto" w:fill="auto"/>
            <w:vAlign w:val="center"/>
          </w:tcPr>
          <w:p w14:paraId="71E0CA30" w14:textId="77777777" w:rsidR="00C62859" w:rsidRPr="0099655C" w:rsidRDefault="00C62859" w:rsidP="0099655C">
            <w:pPr>
              <w:autoSpaceDE w:val="0"/>
              <w:autoSpaceDN w:val="0"/>
              <w:adjustRightInd w:val="0"/>
              <w:rPr>
                <w:rFonts w:ascii="Arial Narrow" w:hAnsi="Arial Narrow" w:cs="Arial"/>
                <w:sz w:val="22"/>
              </w:rPr>
            </w:pPr>
            <w:r w:rsidRPr="0099655C">
              <w:rPr>
                <w:rFonts w:ascii="Arial Narrow" w:hAnsi="Arial Narrow" w:cs="Arial"/>
                <w:sz w:val="22"/>
              </w:rPr>
              <w:t>All</w:t>
            </w:r>
          </w:p>
        </w:tc>
      </w:tr>
      <w:tr w:rsidR="00C62859" w:rsidRPr="0099655C" w14:paraId="3DD9631E" w14:textId="77777777" w:rsidTr="0099655C">
        <w:tblPrEx>
          <w:shd w:val="clear" w:color="auto" w:fill="92CDDC"/>
        </w:tblPrEx>
        <w:trPr>
          <w:trHeight w:val="85"/>
        </w:trPr>
        <w:tc>
          <w:tcPr>
            <w:tcW w:w="638" w:type="pct"/>
            <w:shd w:val="clear" w:color="auto" w:fill="DAEEF3"/>
            <w:vAlign w:val="center"/>
          </w:tcPr>
          <w:p w14:paraId="00CA214C" w14:textId="77777777" w:rsidR="00C62859" w:rsidRPr="0099655C" w:rsidRDefault="00C62859" w:rsidP="0099655C">
            <w:pPr>
              <w:autoSpaceDE w:val="0"/>
              <w:autoSpaceDN w:val="0"/>
              <w:adjustRightInd w:val="0"/>
              <w:spacing w:before="40" w:after="40"/>
              <w:jc w:val="right"/>
              <w:rPr>
                <w:rFonts w:ascii="Arial Narrow" w:hAnsi="Arial Narrow" w:cs="Arial"/>
                <w:bCs/>
                <w:sz w:val="22"/>
              </w:rPr>
            </w:pPr>
            <w:r w:rsidRPr="0099655C">
              <w:rPr>
                <w:rFonts w:ascii="Arial Narrow" w:hAnsi="Arial Narrow" w:cs="Arial"/>
                <w:bCs/>
                <w:sz w:val="22"/>
              </w:rPr>
              <w:t>RTT-ELC Core Tool(s) &amp; Resources</w:t>
            </w:r>
          </w:p>
        </w:tc>
        <w:tc>
          <w:tcPr>
            <w:tcW w:w="4362" w:type="pct"/>
            <w:shd w:val="clear" w:color="auto" w:fill="auto"/>
            <w:vAlign w:val="center"/>
          </w:tcPr>
          <w:p w14:paraId="656C1F19" w14:textId="77777777" w:rsidR="00C62859" w:rsidRPr="0099655C" w:rsidRDefault="00C62859" w:rsidP="0099655C">
            <w:pPr>
              <w:pStyle w:val="ListParagraph"/>
              <w:numPr>
                <w:ilvl w:val="0"/>
                <w:numId w:val="27"/>
              </w:numPr>
              <w:autoSpaceDE w:val="0"/>
              <w:autoSpaceDN w:val="0"/>
              <w:adjustRightInd w:val="0"/>
              <w:rPr>
                <w:rFonts w:ascii="Arial Narrow" w:hAnsi="Arial Narrow" w:cs="Arial"/>
                <w:bCs/>
                <w:sz w:val="22"/>
              </w:rPr>
            </w:pPr>
            <w:r w:rsidRPr="0099655C">
              <w:rPr>
                <w:rFonts w:ascii="Arial Narrow" w:hAnsi="Arial Narrow" w:cs="Arial"/>
                <w:bCs/>
                <w:sz w:val="22"/>
              </w:rPr>
              <w:t xml:space="preserve">Business Administration Scale (Family Child Care) – (BAS): </w:t>
            </w:r>
            <w:hyperlink r:id="rId41" w:history="1">
              <w:r w:rsidRPr="0099655C">
                <w:rPr>
                  <w:rStyle w:val="Hyperlink"/>
                  <w:rFonts w:ascii="Arial Narrow" w:hAnsi="Arial Narrow" w:cs="Arial"/>
                  <w:bCs/>
                  <w:sz w:val="22"/>
                </w:rPr>
                <w:t>http://mccormickcenter.nl.edu/program-evaluation/business-administration-scale-bas/</w:t>
              </w:r>
            </w:hyperlink>
            <w:r w:rsidRPr="0099655C">
              <w:rPr>
                <w:rFonts w:ascii="Arial Narrow" w:hAnsi="Arial Narrow" w:cs="Arial"/>
                <w:bCs/>
                <w:sz w:val="22"/>
              </w:rPr>
              <w:t xml:space="preserve"> </w:t>
            </w:r>
          </w:p>
          <w:p w14:paraId="7FF1EEA7" w14:textId="77777777" w:rsidR="00C62859" w:rsidRPr="0099655C" w:rsidRDefault="00C62859" w:rsidP="0099655C">
            <w:pPr>
              <w:pStyle w:val="ListParagraph"/>
              <w:numPr>
                <w:ilvl w:val="0"/>
                <w:numId w:val="28"/>
              </w:numPr>
              <w:autoSpaceDE w:val="0"/>
              <w:autoSpaceDN w:val="0"/>
              <w:adjustRightInd w:val="0"/>
              <w:rPr>
                <w:rFonts w:ascii="Arial Narrow" w:hAnsi="Arial Narrow" w:cs="Arial"/>
                <w:sz w:val="22"/>
              </w:rPr>
            </w:pPr>
            <w:r w:rsidRPr="0099655C">
              <w:rPr>
                <w:rFonts w:ascii="Arial Narrow" w:hAnsi="Arial Narrow" w:cs="Arial"/>
                <w:bCs/>
                <w:sz w:val="22"/>
              </w:rPr>
              <w:t>Program Administration Scale (Centers) – (PAS):</w:t>
            </w:r>
            <w:r w:rsidRPr="0099655C">
              <w:rPr>
                <w:rFonts w:ascii="Arial Narrow" w:hAnsi="Arial Narrow" w:cs="Arial"/>
                <w:sz w:val="22"/>
              </w:rPr>
              <w:t xml:space="preserve"> </w:t>
            </w:r>
            <w:hyperlink r:id="rId42" w:history="1">
              <w:r w:rsidRPr="0099655C">
                <w:rPr>
                  <w:rStyle w:val="Hyperlink"/>
                  <w:rFonts w:ascii="Arial Narrow" w:hAnsi="Arial Narrow" w:cs="Arial"/>
                  <w:sz w:val="22"/>
                </w:rPr>
                <w:t>http://mccormickcenter.nl.edu/program-evaluation/program-administration-scale-pas/</w:t>
              </w:r>
            </w:hyperlink>
            <w:r w:rsidRPr="0099655C">
              <w:rPr>
                <w:rFonts w:ascii="Arial Narrow" w:hAnsi="Arial Narrow" w:cs="Arial"/>
                <w:sz w:val="22"/>
              </w:rPr>
              <w:t xml:space="preserve"> </w:t>
            </w:r>
          </w:p>
          <w:p w14:paraId="7F5D6989" w14:textId="77777777" w:rsidR="00C62859" w:rsidRPr="0099655C" w:rsidRDefault="00C62859" w:rsidP="0099655C">
            <w:pPr>
              <w:autoSpaceDE w:val="0"/>
              <w:autoSpaceDN w:val="0"/>
              <w:adjustRightInd w:val="0"/>
              <w:rPr>
                <w:rFonts w:ascii="Arial Narrow" w:hAnsi="Arial Narrow" w:cs="Arial"/>
                <w:bCs/>
                <w:sz w:val="22"/>
              </w:rPr>
            </w:pPr>
            <w:r w:rsidRPr="0099655C">
              <w:rPr>
                <w:rFonts w:ascii="Arial Narrow" w:hAnsi="Arial Narrow" w:cs="Arial"/>
                <w:sz w:val="22"/>
              </w:rPr>
              <w:t xml:space="preserve">OR </w:t>
            </w:r>
          </w:p>
          <w:p w14:paraId="3DA6AA20" w14:textId="77777777" w:rsidR="00C62859" w:rsidRPr="0099655C" w:rsidRDefault="00C62859" w:rsidP="0099655C">
            <w:pPr>
              <w:pStyle w:val="ListParagraph"/>
              <w:numPr>
                <w:ilvl w:val="0"/>
                <w:numId w:val="28"/>
              </w:numPr>
              <w:autoSpaceDE w:val="0"/>
              <w:autoSpaceDN w:val="0"/>
              <w:adjustRightInd w:val="0"/>
              <w:rPr>
                <w:rFonts w:ascii="Arial Narrow" w:hAnsi="Arial Narrow" w:cs="Arial"/>
                <w:bCs/>
                <w:sz w:val="22"/>
              </w:rPr>
            </w:pPr>
            <w:r w:rsidRPr="0099655C">
              <w:rPr>
                <w:rFonts w:ascii="Arial Narrow" w:hAnsi="Arial Narrow" w:cs="Arial"/>
                <w:sz w:val="22"/>
              </w:rPr>
              <w:t xml:space="preserve">Self-Assessment using the Office of Head Start (OHS) Monitoring Protocols </w:t>
            </w:r>
            <w:hyperlink r:id="rId43" w:history="1">
              <w:r w:rsidRPr="0099655C">
                <w:rPr>
                  <w:rStyle w:val="Hyperlink"/>
                  <w:rFonts w:ascii="Arial Narrow" w:hAnsi="Arial Narrow"/>
                  <w:sz w:val="22"/>
                </w:rPr>
                <w:t>http://eclkc.ohs.acf.hhs.gov/hslc/grants/monitoring/fy-2014-pdfs/fy-2014-ohs-monitoring-protocol.pdf</w:t>
              </w:r>
            </w:hyperlink>
            <w:r w:rsidRPr="0099655C">
              <w:rPr>
                <w:rFonts w:ascii="Arial Narrow" w:hAnsi="Arial Narrow"/>
                <w:sz w:val="22"/>
              </w:rPr>
              <w:t xml:space="preserve"> </w:t>
            </w:r>
            <w:r w:rsidRPr="0099655C">
              <w:rPr>
                <w:rFonts w:ascii="Arial Narrow" w:hAnsi="Arial Narrow" w:cs="Arial"/>
                <w:sz w:val="22"/>
              </w:rPr>
              <w:t>and continuous improvement through a Program Improvement Plan (PIP)</w:t>
            </w:r>
          </w:p>
        </w:tc>
      </w:tr>
      <w:tr w:rsidR="00C62859" w:rsidRPr="0099655C" w14:paraId="6FBEA6A5" w14:textId="77777777" w:rsidTr="0099655C">
        <w:trPr>
          <w:trHeight w:val="435"/>
        </w:trPr>
        <w:tc>
          <w:tcPr>
            <w:tcW w:w="5000" w:type="pct"/>
            <w:gridSpan w:val="2"/>
            <w:shd w:val="clear" w:color="auto" w:fill="DAEEF3"/>
            <w:vAlign w:val="center"/>
          </w:tcPr>
          <w:p w14:paraId="57BC5967" w14:textId="77777777" w:rsidR="00C62859" w:rsidRPr="0099655C" w:rsidRDefault="00C62859" w:rsidP="0099655C">
            <w:pPr>
              <w:autoSpaceDE w:val="0"/>
              <w:autoSpaceDN w:val="0"/>
              <w:adjustRightInd w:val="0"/>
              <w:jc w:val="center"/>
              <w:rPr>
                <w:rFonts w:ascii="Arial Narrow" w:hAnsi="Arial Narrow" w:cs="Arial"/>
                <w:bCs/>
                <w:sz w:val="22"/>
              </w:rPr>
            </w:pPr>
            <w:r w:rsidRPr="0099655C">
              <w:rPr>
                <w:rFonts w:ascii="Arial Narrow" w:hAnsi="Arial Narrow" w:cs="Arial"/>
                <w:bCs/>
                <w:sz w:val="22"/>
              </w:rPr>
              <w:t>Family Engagement</w:t>
            </w:r>
          </w:p>
        </w:tc>
      </w:tr>
      <w:tr w:rsidR="00C62859" w:rsidRPr="0099655C" w14:paraId="6A58B957" w14:textId="77777777" w:rsidTr="0099655C">
        <w:trPr>
          <w:trHeight w:val="373"/>
        </w:trPr>
        <w:tc>
          <w:tcPr>
            <w:tcW w:w="638" w:type="pct"/>
            <w:shd w:val="clear" w:color="auto" w:fill="DAEEF3"/>
            <w:vAlign w:val="center"/>
          </w:tcPr>
          <w:p w14:paraId="000C0D2B" w14:textId="77777777" w:rsidR="00C62859" w:rsidRPr="0099655C" w:rsidRDefault="00C62859" w:rsidP="0099655C">
            <w:pPr>
              <w:autoSpaceDE w:val="0"/>
              <w:autoSpaceDN w:val="0"/>
              <w:adjustRightInd w:val="0"/>
              <w:spacing w:before="40" w:after="40"/>
              <w:ind w:right="14"/>
              <w:jc w:val="right"/>
              <w:rPr>
                <w:rFonts w:ascii="Arial Narrow" w:hAnsi="Arial Narrow" w:cs="Arial"/>
                <w:bCs/>
                <w:sz w:val="22"/>
              </w:rPr>
            </w:pPr>
            <w:r w:rsidRPr="0099655C">
              <w:rPr>
                <w:rFonts w:ascii="Arial Narrow" w:hAnsi="Arial Narrow" w:cs="Arial"/>
                <w:bCs/>
                <w:sz w:val="22"/>
              </w:rPr>
              <w:t>Goal (Pathway)</w:t>
            </w:r>
          </w:p>
        </w:tc>
        <w:tc>
          <w:tcPr>
            <w:tcW w:w="4362" w:type="pct"/>
            <w:shd w:val="clear" w:color="auto" w:fill="auto"/>
            <w:vAlign w:val="center"/>
          </w:tcPr>
          <w:p w14:paraId="6961DC99" w14:textId="77777777" w:rsidR="00C62859" w:rsidRPr="0099655C" w:rsidRDefault="00C62859" w:rsidP="0099655C">
            <w:pPr>
              <w:autoSpaceDE w:val="0"/>
              <w:autoSpaceDN w:val="0"/>
              <w:adjustRightInd w:val="0"/>
              <w:rPr>
                <w:rFonts w:ascii="Arial Narrow" w:hAnsi="Arial Narrow" w:cs="Arial"/>
                <w:bCs/>
                <w:sz w:val="22"/>
                <w:highlight w:val="yellow"/>
              </w:rPr>
            </w:pPr>
            <w:r w:rsidRPr="0099655C">
              <w:rPr>
                <w:rFonts w:ascii="Arial Narrow" w:hAnsi="Arial Narrow" w:cs="Arial"/>
                <w:sz w:val="22"/>
              </w:rPr>
              <w:t xml:space="preserve">Families receive family-centered, intentional supports framed by the Strengthening </w:t>
            </w:r>
            <w:proofErr w:type="spellStart"/>
            <w:r w:rsidRPr="0099655C">
              <w:rPr>
                <w:rFonts w:ascii="Arial Narrow" w:hAnsi="Arial Narrow" w:cs="Arial"/>
                <w:sz w:val="22"/>
              </w:rPr>
              <w:t>Families</w:t>
            </w:r>
            <w:r w:rsidRPr="0099655C">
              <w:rPr>
                <w:rFonts w:ascii="Arial Narrow" w:hAnsi="Arial Narrow" w:cs="Arial"/>
                <w:sz w:val="22"/>
                <w:vertAlign w:val="superscript"/>
              </w:rPr>
              <w:t>TM</w:t>
            </w:r>
            <w:proofErr w:type="spellEnd"/>
            <w:r w:rsidRPr="0099655C">
              <w:rPr>
                <w:rFonts w:ascii="Arial Narrow" w:hAnsi="Arial Narrow" w:cs="Arial"/>
                <w:sz w:val="22"/>
              </w:rPr>
              <w:t xml:space="preserve"> Protective Factors to promote family resilience and optimal development of their children.</w:t>
            </w:r>
          </w:p>
        </w:tc>
      </w:tr>
      <w:tr w:rsidR="00C62859" w:rsidRPr="0099655C" w14:paraId="12B524D5" w14:textId="77777777" w:rsidTr="0099655C">
        <w:trPr>
          <w:trHeight w:val="373"/>
        </w:trPr>
        <w:tc>
          <w:tcPr>
            <w:tcW w:w="638" w:type="pct"/>
            <w:shd w:val="clear" w:color="auto" w:fill="DAEEF3"/>
            <w:vAlign w:val="center"/>
          </w:tcPr>
          <w:p w14:paraId="68CB2B53" w14:textId="77777777" w:rsidR="00C62859" w:rsidRPr="0099655C" w:rsidRDefault="00C62859" w:rsidP="0099655C">
            <w:pPr>
              <w:autoSpaceDE w:val="0"/>
              <w:autoSpaceDN w:val="0"/>
              <w:adjustRightInd w:val="0"/>
              <w:spacing w:before="40" w:after="40"/>
              <w:ind w:right="14"/>
              <w:jc w:val="right"/>
              <w:rPr>
                <w:rFonts w:ascii="Arial Narrow" w:hAnsi="Arial Narrow" w:cs="Arial"/>
                <w:bCs/>
                <w:sz w:val="22"/>
              </w:rPr>
            </w:pPr>
            <w:r w:rsidRPr="0099655C">
              <w:rPr>
                <w:rFonts w:ascii="Arial Narrow" w:hAnsi="Arial Narrow" w:cs="Arial"/>
                <w:bCs/>
                <w:sz w:val="22"/>
              </w:rPr>
              <w:t>Related Element(s)</w:t>
            </w:r>
          </w:p>
        </w:tc>
        <w:tc>
          <w:tcPr>
            <w:tcW w:w="4362" w:type="pct"/>
            <w:shd w:val="clear" w:color="auto" w:fill="auto"/>
            <w:vAlign w:val="center"/>
          </w:tcPr>
          <w:p w14:paraId="5549FE7F" w14:textId="77777777" w:rsidR="00C62859" w:rsidRPr="0099655C" w:rsidRDefault="00C62859" w:rsidP="0099655C">
            <w:pPr>
              <w:autoSpaceDE w:val="0"/>
              <w:autoSpaceDN w:val="0"/>
              <w:adjustRightInd w:val="0"/>
              <w:rPr>
                <w:rFonts w:ascii="Arial Narrow" w:hAnsi="Arial Narrow" w:cs="Arial"/>
                <w:sz w:val="22"/>
              </w:rPr>
            </w:pPr>
            <w:r w:rsidRPr="0099655C">
              <w:rPr>
                <w:rFonts w:ascii="Arial Narrow" w:hAnsi="Arial Narrow" w:cs="Arial"/>
                <w:sz w:val="22"/>
              </w:rPr>
              <w:t xml:space="preserve">All (III.6 ERS </w:t>
            </w:r>
            <w:r w:rsidRPr="0099655C">
              <w:rPr>
                <w:rFonts w:ascii="Arial Narrow" w:hAnsi="Arial Narrow" w:cs="Arial"/>
                <w:i/>
                <w:sz w:val="22"/>
              </w:rPr>
              <w:t>Provision for Parents</w:t>
            </w:r>
            <w:r w:rsidRPr="0099655C">
              <w:rPr>
                <w:rFonts w:ascii="Arial Narrow" w:hAnsi="Arial Narrow" w:cs="Arial"/>
                <w:sz w:val="22"/>
              </w:rPr>
              <w:t xml:space="preserve"> Indicator)</w:t>
            </w:r>
          </w:p>
        </w:tc>
      </w:tr>
      <w:tr w:rsidR="00C62859" w:rsidRPr="0099655C" w14:paraId="5B7B2AF7" w14:textId="77777777" w:rsidTr="0099655C">
        <w:trPr>
          <w:trHeight w:val="639"/>
        </w:trPr>
        <w:tc>
          <w:tcPr>
            <w:tcW w:w="638" w:type="pct"/>
            <w:shd w:val="clear" w:color="auto" w:fill="DAEEF3"/>
            <w:vAlign w:val="center"/>
          </w:tcPr>
          <w:p w14:paraId="4A52B8EC" w14:textId="77777777" w:rsidR="00C62859" w:rsidRPr="0099655C" w:rsidRDefault="00C62859" w:rsidP="0099655C">
            <w:pPr>
              <w:autoSpaceDE w:val="0"/>
              <w:autoSpaceDN w:val="0"/>
              <w:adjustRightInd w:val="0"/>
              <w:spacing w:before="40" w:after="40"/>
              <w:ind w:right="14"/>
              <w:jc w:val="right"/>
              <w:rPr>
                <w:rFonts w:ascii="Arial Narrow" w:hAnsi="Arial Narrow" w:cs="Arial"/>
                <w:bCs/>
                <w:sz w:val="22"/>
              </w:rPr>
            </w:pPr>
            <w:r w:rsidRPr="0099655C">
              <w:rPr>
                <w:rFonts w:ascii="Arial Narrow" w:hAnsi="Arial Narrow" w:cs="Arial"/>
                <w:bCs/>
                <w:sz w:val="22"/>
              </w:rPr>
              <w:lastRenderedPageBreak/>
              <w:t>RTT-ELC Core Tool(</w:t>
            </w:r>
            <w:proofErr w:type="gramStart"/>
            <w:r w:rsidRPr="0099655C">
              <w:rPr>
                <w:rFonts w:ascii="Arial Narrow" w:hAnsi="Arial Narrow" w:cs="Arial"/>
                <w:bCs/>
                <w:sz w:val="22"/>
              </w:rPr>
              <w:t>s)  &amp;</w:t>
            </w:r>
            <w:proofErr w:type="gramEnd"/>
            <w:r w:rsidRPr="0099655C">
              <w:rPr>
                <w:rFonts w:ascii="Arial Narrow" w:hAnsi="Arial Narrow" w:cs="Arial"/>
                <w:bCs/>
                <w:sz w:val="22"/>
              </w:rPr>
              <w:t xml:space="preserve"> Resources </w:t>
            </w:r>
          </w:p>
        </w:tc>
        <w:tc>
          <w:tcPr>
            <w:tcW w:w="4362" w:type="pct"/>
            <w:shd w:val="clear" w:color="auto" w:fill="auto"/>
            <w:vAlign w:val="center"/>
          </w:tcPr>
          <w:p w14:paraId="628D22C1" w14:textId="77777777" w:rsidR="00C62859" w:rsidRPr="0099655C" w:rsidRDefault="00C62859" w:rsidP="0099655C">
            <w:pPr>
              <w:autoSpaceDE w:val="0"/>
              <w:autoSpaceDN w:val="0"/>
              <w:adjustRightInd w:val="0"/>
              <w:rPr>
                <w:rFonts w:ascii="Arial Narrow" w:hAnsi="Arial Narrow" w:cs="Arial"/>
                <w:bCs/>
                <w:color w:val="FF0000"/>
                <w:sz w:val="22"/>
                <w:highlight w:val="yellow"/>
              </w:rPr>
            </w:pPr>
            <w:r w:rsidRPr="0099655C">
              <w:rPr>
                <w:rFonts w:ascii="Arial Narrow" w:hAnsi="Arial Narrow" w:cs="Arial"/>
                <w:sz w:val="22"/>
              </w:rPr>
              <w:t xml:space="preserve">Strengthening </w:t>
            </w:r>
            <w:proofErr w:type="spellStart"/>
            <w:proofErr w:type="gramStart"/>
            <w:r w:rsidRPr="0099655C">
              <w:rPr>
                <w:rFonts w:ascii="Arial Narrow" w:hAnsi="Arial Narrow" w:cs="Arial"/>
                <w:sz w:val="22"/>
              </w:rPr>
              <w:t>Families</w:t>
            </w:r>
            <w:r w:rsidRPr="0099655C">
              <w:rPr>
                <w:rFonts w:ascii="Arial Narrow" w:hAnsi="Arial Narrow" w:cs="Arial"/>
                <w:sz w:val="22"/>
                <w:vertAlign w:val="superscript"/>
              </w:rPr>
              <w:t>TM</w:t>
            </w:r>
            <w:proofErr w:type="spellEnd"/>
            <w:r w:rsidRPr="0099655C">
              <w:rPr>
                <w:rFonts w:ascii="Arial Narrow" w:hAnsi="Arial Narrow" w:cs="Arial"/>
                <w:sz w:val="22"/>
              </w:rPr>
              <w:t xml:space="preserve">  Five</w:t>
            </w:r>
            <w:proofErr w:type="gramEnd"/>
            <w:r w:rsidRPr="0099655C">
              <w:rPr>
                <w:rFonts w:ascii="Arial Narrow" w:hAnsi="Arial Narrow" w:cs="Arial"/>
                <w:sz w:val="22"/>
              </w:rPr>
              <w:t xml:space="preserve"> Protective Factors Framework: </w:t>
            </w:r>
            <w:hyperlink r:id="rId44" w:history="1">
              <w:r w:rsidRPr="0099655C">
                <w:rPr>
                  <w:rStyle w:val="Hyperlink"/>
                  <w:rFonts w:ascii="Arial Narrow" w:hAnsi="Arial Narrow" w:cs="Arial"/>
                  <w:sz w:val="22"/>
                </w:rPr>
                <w:t>http://icfs.org/pdf/FiveProtectiveFactors.pdf</w:t>
              </w:r>
            </w:hyperlink>
            <w:r w:rsidRPr="0099655C">
              <w:rPr>
                <w:rFonts w:ascii="Arial Narrow" w:hAnsi="Arial Narrow" w:cs="Arial"/>
                <w:sz w:val="22"/>
              </w:rPr>
              <w:t xml:space="preserve"> </w:t>
            </w:r>
          </w:p>
        </w:tc>
      </w:tr>
    </w:tbl>
    <w:p w14:paraId="1F2C324E" w14:textId="77777777" w:rsidR="0031181C" w:rsidRDefault="0031181C" w:rsidP="0099655C">
      <w:pPr>
        <w:tabs>
          <w:tab w:val="center" w:pos="4680"/>
          <w:tab w:val="right" w:pos="9360"/>
        </w:tabs>
        <w:rPr>
          <w:rFonts w:cs="Arial"/>
          <w:b/>
          <w:bCs/>
        </w:rPr>
      </w:pPr>
    </w:p>
    <w:sectPr w:rsidR="0031181C" w:rsidSect="00C62859">
      <w:pgSz w:w="12240" w:h="15840"/>
      <w:pgMar w:top="720" w:right="720" w:bottom="720" w:left="72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758C" w14:textId="77777777" w:rsidR="006D7A05" w:rsidRDefault="006D7A05">
      <w:r>
        <w:separator/>
      </w:r>
    </w:p>
  </w:endnote>
  <w:endnote w:type="continuationSeparator" w:id="0">
    <w:p w14:paraId="577730A2" w14:textId="77777777" w:rsidR="006D7A05" w:rsidRDefault="006D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8171" w14:textId="25EC9C27" w:rsidR="000476D9" w:rsidRPr="004C37F0" w:rsidRDefault="000A45E5" w:rsidP="004C37F0">
    <w:pPr>
      <w:pStyle w:val="Footer"/>
      <w:jc w:val="both"/>
      <w:rPr>
        <w:rFonts w:ascii="Arial" w:hAnsi="Arial" w:cs="Arial"/>
      </w:rPr>
    </w:pPr>
    <w:r>
      <w:rPr>
        <w:rFonts w:ascii="Arial" w:hAnsi="Arial" w:cs="Arial"/>
        <w:i/>
      </w:rPr>
      <w:t>Quality Early Learning</w:t>
    </w:r>
    <w:r w:rsidR="000476D9" w:rsidRPr="004C37F0">
      <w:rPr>
        <w:rFonts w:ascii="Arial" w:hAnsi="Arial" w:cs="Arial"/>
        <w:i/>
      </w:rPr>
      <w:t xml:space="preserve"> RFA </w:t>
    </w:r>
    <w:r w:rsidR="007A2B72">
      <w:rPr>
        <w:rFonts w:ascii="Arial" w:hAnsi="Arial" w:cs="Arial"/>
        <w:i/>
      </w:rPr>
      <w:t>Dec 20</w:t>
    </w:r>
    <w:r>
      <w:rPr>
        <w:rFonts w:ascii="Arial" w:hAnsi="Arial" w:cs="Arial"/>
        <w:i/>
      </w:rPr>
      <w:t>22</w:t>
    </w:r>
    <w:r w:rsidR="000476D9">
      <w:tab/>
    </w:r>
    <w:r w:rsidR="000476D9" w:rsidRPr="004C37F0">
      <w:rPr>
        <w:rFonts w:ascii="Arial" w:hAnsi="Arial" w:cs="Arial"/>
      </w:rPr>
      <w:t xml:space="preserve">                                                                                      </w:t>
    </w:r>
  </w:p>
  <w:p w14:paraId="45CB9362" w14:textId="77777777" w:rsidR="000476D9" w:rsidRDefault="000476D9" w:rsidP="00E600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ADB3" w14:textId="77777777" w:rsidR="00F106DE" w:rsidRDefault="00F106DE" w:rsidP="004C37F0">
    <w:pPr>
      <w:pStyle w:val="Footer"/>
      <w:jc w:val="both"/>
      <w:rPr>
        <w:rFonts w:ascii="Arial" w:hAnsi="Arial" w:cs="Arial"/>
        <w:i/>
      </w:rPr>
    </w:pPr>
    <w:r>
      <w:rPr>
        <w:rFonts w:ascii="Arial" w:hAnsi="Arial" w:cs="Arial"/>
        <w:i/>
      </w:rPr>
      <w:t>___________________________________________________________________________________</w:t>
    </w:r>
  </w:p>
  <w:p w14:paraId="53056B31" w14:textId="6D3BC642" w:rsidR="00F106DE" w:rsidRPr="004C37F0" w:rsidRDefault="000A45E5" w:rsidP="004C37F0">
    <w:pPr>
      <w:pStyle w:val="Footer"/>
      <w:jc w:val="both"/>
      <w:rPr>
        <w:rFonts w:ascii="Arial" w:hAnsi="Arial" w:cs="Arial"/>
      </w:rPr>
    </w:pPr>
    <w:r>
      <w:rPr>
        <w:rFonts w:ascii="Arial" w:hAnsi="Arial" w:cs="Arial"/>
        <w:i/>
      </w:rPr>
      <w:t>Quality Early Learning</w:t>
    </w:r>
    <w:r w:rsidR="00783650" w:rsidRPr="004C37F0">
      <w:rPr>
        <w:rFonts w:ascii="Arial" w:hAnsi="Arial" w:cs="Arial"/>
        <w:i/>
      </w:rPr>
      <w:t xml:space="preserve"> RFA </w:t>
    </w:r>
    <w:r w:rsidR="00783650">
      <w:rPr>
        <w:rFonts w:ascii="Arial" w:hAnsi="Arial" w:cs="Arial"/>
        <w:i/>
      </w:rPr>
      <w:t xml:space="preserve">Dec </w:t>
    </w:r>
    <w:r w:rsidR="003E16A4">
      <w:rPr>
        <w:rFonts w:ascii="Arial" w:hAnsi="Arial" w:cs="Arial"/>
        <w:i/>
      </w:rPr>
      <w:t>20</w:t>
    </w:r>
    <w:r>
      <w:rPr>
        <w:rFonts w:ascii="Arial" w:hAnsi="Arial" w:cs="Arial"/>
        <w:i/>
      </w:rPr>
      <w:t>22</w:t>
    </w:r>
    <w:r w:rsidR="00783650">
      <w:rPr>
        <w:rFonts w:ascii="Arial" w:hAnsi="Arial" w:cs="Arial"/>
        <w:i/>
      </w:rPr>
      <w:tab/>
    </w:r>
    <w:r w:rsidR="00F106DE" w:rsidRPr="004C37F0">
      <w:rPr>
        <w:rFonts w:ascii="Arial" w:hAnsi="Arial" w:cs="Arial"/>
      </w:rPr>
      <w:fldChar w:fldCharType="begin"/>
    </w:r>
    <w:r w:rsidR="00F106DE" w:rsidRPr="004C37F0">
      <w:rPr>
        <w:rFonts w:ascii="Arial" w:hAnsi="Arial" w:cs="Arial"/>
      </w:rPr>
      <w:instrText xml:space="preserve"> PAGE   \* MERGEFORMAT </w:instrText>
    </w:r>
    <w:r w:rsidR="00F106DE" w:rsidRPr="004C37F0">
      <w:rPr>
        <w:rFonts w:ascii="Arial" w:hAnsi="Arial" w:cs="Arial"/>
      </w:rPr>
      <w:fldChar w:fldCharType="separate"/>
    </w:r>
    <w:r w:rsidR="003E16A4">
      <w:rPr>
        <w:rFonts w:ascii="Arial" w:hAnsi="Arial" w:cs="Arial"/>
        <w:noProof/>
      </w:rPr>
      <w:t>12</w:t>
    </w:r>
    <w:r w:rsidR="00F106DE" w:rsidRPr="004C37F0">
      <w:rPr>
        <w:rFonts w:ascii="Arial" w:hAnsi="Arial" w:cs="Arial"/>
      </w:rPr>
      <w:fldChar w:fldCharType="end"/>
    </w:r>
  </w:p>
  <w:p w14:paraId="11EE155D" w14:textId="77777777" w:rsidR="00F106DE" w:rsidRDefault="00F106DE" w:rsidP="00E600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2653" w14:textId="77777777" w:rsidR="006D7A05" w:rsidRDefault="006D7A05">
      <w:r>
        <w:separator/>
      </w:r>
    </w:p>
  </w:footnote>
  <w:footnote w:type="continuationSeparator" w:id="0">
    <w:p w14:paraId="247DBA8C" w14:textId="77777777" w:rsidR="006D7A05" w:rsidRDefault="006D7A05">
      <w:r>
        <w:continuationSeparator/>
      </w:r>
    </w:p>
  </w:footnote>
  <w:footnote w:id="1">
    <w:p w14:paraId="21600A05" w14:textId="77777777" w:rsidR="0031181C" w:rsidRDefault="0031181C" w:rsidP="0031181C">
      <w:pPr>
        <w:pStyle w:val="FootnoteText"/>
        <w:rPr>
          <w:sz w:val="16"/>
          <w:szCs w:val="16"/>
        </w:rPr>
      </w:pPr>
      <w:r>
        <w:rPr>
          <w:rStyle w:val="FootnoteReference"/>
          <w:sz w:val="16"/>
          <w:szCs w:val="16"/>
        </w:rPr>
        <w:footnoteRef/>
      </w:r>
      <w:r>
        <w:rPr>
          <w:sz w:val="16"/>
          <w:szCs w:val="16"/>
        </w:rPr>
        <w:t xml:space="preserve"> As of 01/2014 approved assessments are: Creative Curriculum GOLD and Early Learning Scale by National Institute of Early Education Research (NIEER)</w:t>
      </w:r>
    </w:p>
  </w:footnote>
  <w:footnote w:id="2">
    <w:p w14:paraId="7C6D2061" w14:textId="77777777" w:rsidR="0031181C" w:rsidRDefault="0031181C" w:rsidP="0031181C">
      <w:pPr>
        <w:pStyle w:val="FootnoteText"/>
        <w:rPr>
          <w:rFonts w:cs="Arial"/>
          <w:sz w:val="16"/>
          <w:szCs w:val="16"/>
        </w:rPr>
      </w:pPr>
      <w:r>
        <w:rPr>
          <w:rStyle w:val="FootnoteReference"/>
          <w:sz w:val="16"/>
          <w:szCs w:val="16"/>
        </w:rPr>
        <w:footnoteRef/>
      </w:r>
      <w:r>
        <w:rPr>
          <w:sz w:val="16"/>
          <w:szCs w:val="16"/>
        </w:rPr>
        <w:t xml:space="preserve"> For all </w:t>
      </w:r>
      <w:r>
        <w:rPr>
          <w:rFonts w:cs="Arial"/>
          <w:sz w:val="16"/>
          <w:szCs w:val="16"/>
        </w:rPr>
        <w:t>ECE/CD</w:t>
      </w:r>
      <w:r>
        <w:rPr>
          <w:sz w:val="16"/>
          <w:szCs w:val="16"/>
        </w:rPr>
        <w:t xml:space="preserve"> units, the </w:t>
      </w:r>
      <w:r>
        <w:rPr>
          <w:rFonts w:cs="Arial"/>
          <w:sz w:val="16"/>
          <w:szCs w:val="16"/>
        </w:rPr>
        <w:t>core 8 are desired but not required.</w:t>
      </w:r>
    </w:p>
    <w:p w14:paraId="01801CC8" w14:textId="77777777" w:rsidR="0031181C" w:rsidRDefault="0031181C" w:rsidP="0031181C">
      <w:pPr>
        <w:tabs>
          <w:tab w:val="center" w:pos="4680"/>
          <w:tab w:val="right" w:pos="9360"/>
        </w:tabs>
        <w:rPr>
          <w:rFonts w:cs="Arial"/>
          <w:b/>
          <w:bCs/>
          <w:sz w:val="16"/>
          <w:szCs w:val="16"/>
        </w:rPr>
      </w:pPr>
    </w:p>
    <w:p w14:paraId="2ADCDBBB" w14:textId="77777777" w:rsidR="0031181C" w:rsidRDefault="0031181C" w:rsidP="0031181C">
      <w:pPr>
        <w:tabs>
          <w:tab w:val="center" w:pos="4680"/>
          <w:tab w:val="right" w:pos="9360"/>
        </w:tabs>
        <w:rPr>
          <w:rFonts w:cs="Arial"/>
          <w:bCs/>
          <w:sz w:val="16"/>
          <w:szCs w:val="16"/>
        </w:rPr>
      </w:pPr>
      <w:r>
        <w:rPr>
          <w:rFonts w:cs="Arial"/>
          <w:b/>
          <w:bCs/>
          <w:sz w:val="16"/>
          <w:szCs w:val="16"/>
        </w:rPr>
        <w:t xml:space="preserve">Note: </w:t>
      </w:r>
      <w:r>
        <w:rPr>
          <w:rFonts w:cs="Arial"/>
          <w:bCs/>
          <w:sz w:val="16"/>
          <w:szCs w:val="16"/>
        </w:rPr>
        <w:t>Point values are not indicative of Tiers 1-5 but reflect a range of point values.</w:t>
      </w:r>
    </w:p>
    <w:p w14:paraId="75E65BD0" w14:textId="77777777" w:rsidR="0031181C" w:rsidRDefault="0031181C" w:rsidP="0031181C">
      <w:pPr>
        <w:pStyle w:val="FootnoteText"/>
      </w:pPr>
    </w:p>
  </w:footnote>
  <w:footnote w:id="3">
    <w:p w14:paraId="215D3FD3" w14:textId="77777777" w:rsidR="00C62859" w:rsidRPr="00195B4A" w:rsidRDefault="00C62859" w:rsidP="00C62859">
      <w:pPr>
        <w:rPr>
          <w:rFonts w:cs="Arial"/>
          <w:bCs/>
          <w:i/>
          <w:color w:val="FF0000"/>
        </w:rPr>
      </w:pPr>
      <w:r>
        <w:rPr>
          <w:rStyle w:val="FootnoteReference"/>
        </w:rPr>
        <w:footnoteRef/>
      </w:r>
      <w:r>
        <w:t xml:space="preserve"> </w:t>
      </w:r>
      <w:r w:rsidRPr="00195B4A">
        <w:rPr>
          <w:rFonts w:cs="Arial"/>
          <w:i/>
        </w:rPr>
        <w:t xml:space="preserve">This </w:t>
      </w:r>
      <w:r>
        <w:rPr>
          <w:rFonts w:cs="Arial"/>
          <w:i/>
        </w:rPr>
        <w:t>document</w:t>
      </w:r>
      <w:r>
        <w:rPr>
          <w:rFonts w:cs="Arial"/>
          <w:bCs/>
          <w:i/>
        </w:rPr>
        <w:t xml:space="preserve"> accompanies the Hybrid Matrix</w:t>
      </w:r>
      <w:r w:rsidRPr="00195B4A">
        <w:rPr>
          <w:rFonts w:cs="Arial"/>
          <w:bCs/>
          <w:i/>
        </w:rPr>
        <w:t xml:space="preserve"> </w:t>
      </w:r>
      <w:r>
        <w:rPr>
          <w:rFonts w:cs="Arial"/>
          <w:bCs/>
          <w:i/>
        </w:rPr>
        <w:t>as part</w:t>
      </w:r>
      <w:r w:rsidRPr="00195B4A">
        <w:rPr>
          <w:rFonts w:cs="Arial"/>
          <w:bCs/>
          <w:i/>
        </w:rPr>
        <w:t xml:space="preserve"> of the Quality Continuum Framework. These are the tools and resources listed in the Federal application that </w:t>
      </w:r>
      <w:r>
        <w:rPr>
          <w:rFonts w:cs="Arial"/>
          <w:bCs/>
          <w:i/>
        </w:rPr>
        <w:t xml:space="preserve">the </w:t>
      </w:r>
      <w:r w:rsidRPr="00195B4A">
        <w:rPr>
          <w:rFonts w:cs="Arial"/>
          <w:bCs/>
          <w:i/>
        </w:rPr>
        <w:t xml:space="preserve">Consortia are required to include in their </w:t>
      </w:r>
      <w:r>
        <w:rPr>
          <w:rFonts w:cs="Arial"/>
          <w:bCs/>
          <w:i/>
        </w:rPr>
        <w:t xml:space="preserve">Quality Improvement </w:t>
      </w:r>
      <w:r w:rsidRPr="00195B4A">
        <w:rPr>
          <w:rFonts w:cs="Arial"/>
          <w:bCs/>
          <w:i/>
        </w:rPr>
        <w:t xml:space="preserve">plan. Data will be gathered </w:t>
      </w:r>
      <w:r>
        <w:rPr>
          <w:rFonts w:cs="Arial"/>
          <w:bCs/>
          <w:i/>
        </w:rPr>
        <w:t xml:space="preserve">regarding how these tools and resources are used </w:t>
      </w:r>
      <w:r w:rsidRPr="00195B4A">
        <w:rPr>
          <w:rFonts w:cs="Arial"/>
          <w:bCs/>
          <w:i/>
        </w:rPr>
        <w:t xml:space="preserve">by </w:t>
      </w:r>
      <w:r>
        <w:rPr>
          <w:rFonts w:cs="Arial"/>
          <w:bCs/>
          <w:i/>
        </w:rPr>
        <w:t xml:space="preserve">the </w:t>
      </w:r>
      <w:r w:rsidRPr="00195B4A">
        <w:rPr>
          <w:rFonts w:cs="Arial"/>
          <w:bCs/>
          <w:i/>
        </w:rPr>
        <w:t xml:space="preserve">Consortia. Optional companion tools will also be developed, including the Enhanced Pathways Continuum, Pathways Implementation Guide, and Additional Pathways </w:t>
      </w:r>
      <w:r>
        <w:rPr>
          <w:rFonts w:cs="Arial"/>
          <w:bCs/>
          <w:i/>
        </w:rPr>
        <w:t>T</w:t>
      </w:r>
      <w:r w:rsidRPr="00195B4A">
        <w:rPr>
          <w:rFonts w:cs="Arial"/>
          <w:bCs/>
          <w:i/>
        </w:rPr>
        <w:t xml:space="preserve">ools and </w:t>
      </w:r>
      <w:r>
        <w:rPr>
          <w:rFonts w:cs="Arial"/>
          <w:bCs/>
          <w:i/>
        </w:rPr>
        <w:t>R</w:t>
      </w:r>
      <w:r w:rsidRPr="00195B4A">
        <w:rPr>
          <w:rFonts w:cs="Arial"/>
          <w:bCs/>
          <w:i/>
        </w:rPr>
        <w:t>esources.</w:t>
      </w:r>
    </w:p>
    <w:p w14:paraId="11664A43" w14:textId="77777777" w:rsidR="00C62859" w:rsidRDefault="00C62859" w:rsidP="00C62859">
      <w:pPr>
        <w:pStyle w:val="FootnoteText"/>
      </w:pPr>
    </w:p>
  </w:footnote>
  <w:footnote w:id="4">
    <w:p w14:paraId="1C3BA031" w14:textId="77777777" w:rsidR="00C62859" w:rsidRPr="006A18AE" w:rsidRDefault="00C62859" w:rsidP="00C62859">
      <w:pPr>
        <w:pStyle w:val="FootnoteText"/>
        <w:rPr>
          <w:color w:val="FF0000"/>
        </w:rPr>
      </w:pPr>
      <w:r w:rsidRPr="00242336">
        <w:rPr>
          <w:rStyle w:val="FootnoteReference"/>
        </w:rPr>
        <w:footnoteRef/>
      </w:r>
      <w:r>
        <w:t xml:space="preserve">  Recommended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F5E5" w14:textId="77777777" w:rsidR="00F106DE" w:rsidRPr="004C3B9E" w:rsidRDefault="00F106DE" w:rsidP="004C3B9E">
    <w:pPr>
      <w:pStyle w:val="Header"/>
      <w:jc w:val="right"/>
      <w:rPr>
        <w:i/>
      </w:rPr>
    </w:pPr>
    <w:r>
      <w:rPr>
        <w:i/>
      </w:rPr>
      <w:t>Applicant’s Name</w:t>
    </w:r>
    <w:r w:rsidRPr="004C3B9E">
      <w:rPr>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C0C0" w14:textId="77777777" w:rsidR="000476D9" w:rsidRDefault="00047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E0E8" w14:textId="77777777" w:rsidR="000476D9" w:rsidRDefault="00047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9C08" w14:textId="77777777" w:rsidR="000560AF" w:rsidRPr="000560AF" w:rsidRDefault="000560AF" w:rsidP="0005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0A"/>
    <w:multiLevelType w:val="hybridMultilevel"/>
    <w:tmpl w:val="587C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3D5B"/>
    <w:multiLevelType w:val="hybridMultilevel"/>
    <w:tmpl w:val="3A7C06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D902C0"/>
    <w:multiLevelType w:val="hybridMultilevel"/>
    <w:tmpl w:val="3EA6B766"/>
    <w:lvl w:ilvl="0" w:tplc="1CDA26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42CF0"/>
    <w:multiLevelType w:val="hybridMultilevel"/>
    <w:tmpl w:val="788AE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4F7D4A"/>
    <w:multiLevelType w:val="hybridMultilevel"/>
    <w:tmpl w:val="970C0C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A7657A7"/>
    <w:multiLevelType w:val="hybridMultilevel"/>
    <w:tmpl w:val="73CE3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ED0137"/>
    <w:multiLevelType w:val="hybridMultilevel"/>
    <w:tmpl w:val="4F6C4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649D1"/>
    <w:multiLevelType w:val="hybridMultilevel"/>
    <w:tmpl w:val="1D78E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4F16"/>
    <w:multiLevelType w:val="hybridMultilevel"/>
    <w:tmpl w:val="786A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046C9F"/>
    <w:multiLevelType w:val="hybridMultilevel"/>
    <w:tmpl w:val="4C12E0C2"/>
    <w:lvl w:ilvl="0" w:tplc="04090019">
      <w:start w:val="1"/>
      <w:numFmt w:val="lowerLetter"/>
      <w:lvlText w:val="%1."/>
      <w:lvlJc w:val="left"/>
      <w:pPr>
        <w:tabs>
          <w:tab w:val="num" w:pos="720"/>
        </w:tabs>
        <w:ind w:left="720" w:hanging="360"/>
      </w:pPr>
    </w:lvl>
    <w:lvl w:ilvl="1" w:tplc="2D183E88">
      <w:start w:val="15"/>
      <w:numFmt w:val="decimal"/>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FB348A"/>
    <w:multiLevelType w:val="hybridMultilevel"/>
    <w:tmpl w:val="A140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271108"/>
    <w:multiLevelType w:val="hybridMultilevel"/>
    <w:tmpl w:val="C66A5D30"/>
    <w:lvl w:ilvl="0" w:tplc="04090017">
      <w:start w:val="1"/>
      <w:numFmt w:val="lowerLetter"/>
      <w:lvlText w:val="%1)"/>
      <w:lvlJc w:val="left"/>
      <w:pPr>
        <w:tabs>
          <w:tab w:val="num" w:pos="720"/>
        </w:tabs>
        <w:ind w:left="720" w:hanging="360"/>
      </w:pPr>
      <w:rPr>
        <w:rFonts w:hint="default"/>
      </w:rPr>
    </w:lvl>
    <w:lvl w:ilvl="1" w:tplc="97D20104">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C35DAE"/>
    <w:multiLevelType w:val="hybridMultilevel"/>
    <w:tmpl w:val="8F5EA1A8"/>
    <w:lvl w:ilvl="0" w:tplc="B712D99A">
      <w:start w:val="1"/>
      <w:numFmt w:val="decimal"/>
      <w:lvlText w:val="%1."/>
      <w:lvlJc w:val="left"/>
      <w:pPr>
        <w:ind w:left="720" w:hanging="360"/>
      </w:pPr>
      <w:rPr>
        <w:b/>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E5092D"/>
    <w:multiLevelType w:val="hybridMultilevel"/>
    <w:tmpl w:val="79449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62489"/>
    <w:multiLevelType w:val="hybridMultilevel"/>
    <w:tmpl w:val="872286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B460DAE"/>
    <w:multiLevelType w:val="hybridMultilevel"/>
    <w:tmpl w:val="1444E31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DCF342A"/>
    <w:multiLevelType w:val="hybridMultilevel"/>
    <w:tmpl w:val="F618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B79CB"/>
    <w:multiLevelType w:val="hybridMultilevel"/>
    <w:tmpl w:val="B5DE850E"/>
    <w:lvl w:ilvl="0" w:tplc="DC8ECA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A6F21F6"/>
    <w:multiLevelType w:val="hybridMultilevel"/>
    <w:tmpl w:val="0824B8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4A3D08"/>
    <w:multiLevelType w:val="hybridMultilevel"/>
    <w:tmpl w:val="D8829A66"/>
    <w:lvl w:ilvl="0" w:tplc="A4B42CD8">
      <w:start w:val="1"/>
      <w:numFmt w:val="decimal"/>
      <w:lvlText w:val="%1."/>
      <w:lvlJc w:val="left"/>
      <w:pPr>
        <w:ind w:left="720" w:hanging="360"/>
      </w:pPr>
      <w:rPr>
        <w:b/>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78788A"/>
    <w:multiLevelType w:val="hybridMultilevel"/>
    <w:tmpl w:val="0AE41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403022"/>
    <w:multiLevelType w:val="hybridMultilevel"/>
    <w:tmpl w:val="B5DE850E"/>
    <w:lvl w:ilvl="0" w:tplc="DC8ECA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CC6356B"/>
    <w:multiLevelType w:val="hybridMultilevel"/>
    <w:tmpl w:val="0FD016D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26260F"/>
    <w:multiLevelType w:val="multilevel"/>
    <w:tmpl w:val="5588ABC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24" w15:restartNumberingAfterBreak="0">
    <w:nsid w:val="75701F3E"/>
    <w:multiLevelType w:val="hybridMultilevel"/>
    <w:tmpl w:val="8482DD02"/>
    <w:lvl w:ilvl="0" w:tplc="7624E92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E4E406C"/>
    <w:multiLevelType w:val="hybridMultilevel"/>
    <w:tmpl w:val="4F083ABA"/>
    <w:lvl w:ilvl="0" w:tplc="1CDA26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194043"/>
    <w:multiLevelType w:val="singleLevel"/>
    <w:tmpl w:val="FF062612"/>
    <w:lvl w:ilvl="0">
      <w:numFmt w:val="bullet"/>
      <w:lvlText w:val=""/>
      <w:lvlJc w:val="left"/>
      <w:pPr>
        <w:tabs>
          <w:tab w:val="num" w:pos="0"/>
        </w:tabs>
        <w:ind w:left="360" w:hanging="360"/>
      </w:pPr>
      <w:rPr>
        <w:rFonts w:ascii="Symbol" w:hAnsi="Symbol" w:hint="default"/>
      </w:rPr>
    </w:lvl>
  </w:abstractNum>
  <w:abstractNum w:abstractNumId="27" w15:restartNumberingAfterBreak="0">
    <w:nsid w:val="7F251242"/>
    <w:multiLevelType w:val="hybridMultilevel"/>
    <w:tmpl w:val="1DEA13A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2234838">
    <w:abstractNumId w:val="23"/>
  </w:num>
  <w:num w:numId="2" w16cid:durableId="225730371">
    <w:abstractNumId w:val="26"/>
  </w:num>
  <w:num w:numId="3" w16cid:durableId="1051464269">
    <w:abstractNumId w:val="20"/>
  </w:num>
  <w:num w:numId="4" w16cid:durableId="229925589">
    <w:abstractNumId w:val="27"/>
  </w:num>
  <w:num w:numId="5" w16cid:durableId="1706250627">
    <w:abstractNumId w:val="22"/>
  </w:num>
  <w:num w:numId="6" w16cid:durableId="1630818367">
    <w:abstractNumId w:val="18"/>
  </w:num>
  <w:num w:numId="7" w16cid:durableId="715159870">
    <w:abstractNumId w:val="9"/>
  </w:num>
  <w:num w:numId="8" w16cid:durableId="804009535">
    <w:abstractNumId w:val="11"/>
  </w:num>
  <w:num w:numId="9" w16cid:durableId="1910648993">
    <w:abstractNumId w:val="1"/>
  </w:num>
  <w:num w:numId="10" w16cid:durableId="1548028519">
    <w:abstractNumId w:val="16"/>
  </w:num>
  <w:num w:numId="11" w16cid:durableId="1892767389">
    <w:abstractNumId w:val="13"/>
  </w:num>
  <w:num w:numId="12" w16cid:durableId="1241868339">
    <w:abstractNumId w:val="6"/>
  </w:num>
  <w:num w:numId="13" w16cid:durableId="1058166213">
    <w:abstractNumId w:val="21"/>
  </w:num>
  <w:num w:numId="14" w16cid:durableId="434981209">
    <w:abstractNumId w:val="17"/>
  </w:num>
  <w:num w:numId="15" w16cid:durableId="1754355595">
    <w:abstractNumId w:val="0"/>
  </w:num>
  <w:num w:numId="16" w16cid:durableId="18358508">
    <w:abstractNumId w:val="7"/>
  </w:num>
  <w:num w:numId="17" w16cid:durableId="15859138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0661525">
    <w:abstractNumId w:val="15"/>
  </w:num>
  <w:num w:numId="19" w16cid:durableId="2127314201">
    <w:abstractNumId w:val="24"/>
  </w:num>
  <w:num w:numId="20" w16cid:durableId="1548835754">
    <w:abstractNumId w:val="14"/>
  </w:num>
  <w:num w:numId="21" w16cid:durableId="560219141">
    <w:abstractNumId w:val="4"/>
  </w:num>
  <w:num w:numId="22" w16cid:durableId="961378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7032470">
    <w:abstractNumId w:val="5"/>
  </w:num>
  <w:num w:numId="24" w16cid:durableId="1829591234">
    <w:abstractNumId w:val="10"/>
  </w:num>
  <w:num w:numId="25" w16cid:durableId="1693531871">
    <w:abstractNumId w:val="8"/>
  </w:num>
  <w:num w:numId="26" w16cid:durableId="1272661661">
    <w:abstractNumId w:val="25"/>
  </w:num>
  <w:num w:numId="27" w16cid:durableId="930237238">
    <w:abstractNumId w:val="2"/>
  </w:num>
  <w:num w:numId="28" w16cid:durableId="1554271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F6"/>
    <w:rsid w:val="000007AA"/>
    <w:rsid w:val="00010926"/>
    <w:rsid w:val="00016CB4"/>
    <w:rsid w:val="000215FF"/>
    <w:rsid w:val="000225A5"/>
    <w:rsid w:val="00023A5B"/>
    <w:rsid w:val="0002506B"/>
    <w:rsid w:val="000261B2"/>
    <w:rsid w:val="00030E54"/>
    <w:rsid w:val="00032524"/>
    <w:rsid w:val="00033A49"/>
    <w:rsid w:val="00041D60"/>
    <w:rsid w:val="00042E1C"/>
    <w:rsid w:val="000476D9"/>
    <w:rsid w:val="0005214C"/>
    <w:rsid w:val="000522A1"/>
    <w:rsid w:val="00052CCD"/>
    <w:rsid w:val="00054CF7"/>
    <w:rsid w:val="00055DAC"/>
    <w:rsid w:val="000560AF"/>
    <w:rsid w:val="00056421"/>
    <w:rsid w:val="000564A3"/>
    <w:rsid w:val="000578A5"/>
    <w:rsid w:val="000607CA"/>
    <w:rsid w:val="000608AA"/>
    <w:rsid w:val="00062B2C"/>
    <w:rsid w:val="00065C12"/>
    <w:rsid w:val="00066A7D"/>
    <w:rsid w:val="00066DA3"/>
    <w:rsid w:val="000675C8"/>
    <w:rsid w:val="00067958"/>
    <w:rsid w:val="00070B08"/>
    <w:rsid w:val="00074225"/>
    <w:rsid w:val="0007441C"/>
    <w:rsid w:val="00074845"/>
    <w:rsid w:val="000754B8"/>
    <w:rsid w:val="00076947"/>
    <w:rsid w:val="0008016F"/>
    <w:rsid w:val="00082B4B"/>
    <w:rsid w:val="000844F9"/>
    <w:rsid w:val="00084643"/>
    <w:rsid w:val="000852DA"/>
    <w:rsid w:val="000867B7"/>
    <w:rsid w:val="00086CD3"/>
    <w:rsid w:val="000872E5"/>
    <w:rsid w:val="00091381"/>
    <w:rsid w:val="000917E7"/>
    <w:rsid w:val="000925FF"/>
    <w:rsid w:val="000942FE"/>
    <w:rsid w:val="000943F9"/>
    <w:rsid w:val="00094C08"/>
    <w:rsid w:val="00094C4D"/>
    <w:rsid w:val="000A2FA1"/>
    <w:rsid w:val="000A45E5"/>
    <w:rsid w:val="000B0B1C"/>
    <w:rsid w:val="000B21AC"/>
    <w:rsid w:val="000B30EA"/>
    <w:rsid w:val="000B3BE6"/>
    <w:rsid w:val="000C0005"/>
    <w:rsid w:val="000C1250"/>
    <w:rsid w:val="000C21E9"/>
    <w:rsid w:val="000C22E4"/>
    <w:rsid w:val="000D16A3"/>
    <w:rsid w:val="000D20C5"/>
    <w:rsid w:val="000D2A54"/>
    <w:rsid w:val="000D372F"/>
    <w:rsid w:val="000D3795"/>
    <w:rsid w:val="000D4579"/>
    <w:rsid w:val="000D4640"/>
    <w:rsid w:val="000E246D"/>
    <w:rsid w:val="000E456D"/>
    <w:rsid w:val="000E628F"/>
    <w:rsid w:val="000E7967"/>
    <w:rsid w:val="000F005B"/>
    <w:rsid w:val="000F0B6F"/>
    <w:rsid w:val="000F158E"/>
    <w:rsid w:val="000F34CA"/>
    <w:rsid w:val="000F62D4"/>
    <w:rsid w:val="000F6BEF"/>
    <w:rsid w:val="000F768C"/>
    <w:rsid w:val="000F7977"/>
    <w:rsid w:val="00101456"/>
    <w:rsid w:val="00106068"/>
    <w:rsid w:val="00110D91"/>
    <w:rsid w:val="00111484"/>
    <w:rsid w:val="00111B8F"/>
    <w:rsid w:val="00111E14"/>
    <w:rsid w:val="00111E76"/>
    <w:rsid w:val="00114C6F"/>
    <w:rsid w:val="001171D8"/>
    <w:rsid w:val="001211C8"/>
    <w:rsid w:val="00123CC7"/>
    <w:rsid w:val="0012509C"/>
    <w:rsid w:val="0013409E"/>
    <w:rsid w:val="00142761"/>
    <w:rsid w:val="00147630"/>
    <w:rsid w:val="001553C5"/>
    <w:rsid w:val="00156FD8"/>
    <w:rsid w:val="00163492"/>
    <w:rsid w:val="001639BF"/>
    <w:rsid w:val="00164940"/>
    <w:rsid w:val="00172A6C"/>
    <w:rsid w:val="00173D34"/>
    <w:rsid w:val="001748E8"/>
    <w:rsid w:val="00175438"/>
    <w:rsid w:val="001828F3"/>
    <w:rsid w:val="00182B7E"/>
    <w:rsid w:val="00182C43"/>
    <w:rsid w:val="00184ADA"/>
    <w:rsid w:val="00185F7B"/>
    <w:rsid w:val="00186392"/>
    <w:rsid w:val="00191D58"/>
    <w:rsid w:val="00194BC6"/>
    <w:rsid w:val="001959B0"/>
    <w:rsid w:val="001A03C0"/>
    <w:rsid w:val="001A077D"/>
    <w:rsid w:val="001A354C"/>
    <w:rsid w:val="001A39E4"/>
    <w:rsid w:val="001A6D67"/>
    <w:rsid w:val="001B19AC"/>
    <w:rsid w:val="001B201F"/>
    <w:rsid w:val="001B5FF0"/>
    <w:rsid w:val="001B6168"/>
    <w:rsid w:val="001B6809"/>
    <w:rsid w:val="001B7889"/>
    <w:rsid w:val="001C0352"/>
    <w:rsid w:val="001C264A"/>
    <w:rsid w:val="001C3C12"/>
    <w:rsid w:val="001C4A97"/>
    <w:rsid w:val="001C586A"/>
    <w:rsid w:val="001D12E9"/>
    <w:rsid w:val="001D1E3D"/>
    <w:rsid w:val="001D2FF0"/>
    <w:rsid w:val="001D5E30"/>
    <w:rsid w:val="001E4C67"/>
    <w:rsid w:val="001F07A4"/>
    <w:rsid w:val="001F17CB"/>
    <w:rsid w:val="001F209E"/>
    <w:rsid w:val="001F3309"/>
    <w:rsid w:val="001F6F41"/>
    <w:rsid w:val="001F7BCE"/>
    <w:rsid w:val="00211D7C"/>
    <w:rsid w:val="00212B37"/>
    <w:rsid w:val="00216322"/>
    <w:rsid w:val="00216A2B"/>
    <w:rsid w:val="00220E18"/>
    <w:rsid w:val="002215FC"/>
    <w:rsid w:val="00223F30"/>
    <w:rsid w:val="00224330"/>
    <w:rsid w:val="00224C59"/>
    <w:rsid w:val="0022526A"/>
    <w:rsid w:val="002273AA"/>
    <w:rsid w:val="00227BD2"/>
    <w:rsid w:val="00231131"/>
    <w:rsid w:val="00233741"/>
    <w:rsid w:val="00236ED4"/>
    <w:rsid w:val="00243039"/>
    <w:rsid w:val="00247072"/>
    <w:rsid w:val="002479EC"/>
    <w:rsid w:val="00247C0B"/>
    <w:rsid w:val="0025033C"/>
    <w:rsid w:val="00251AFC"/>
    <w:rsid w:val="002529AB"/>
    <w:rsid w:val="00253906"/>
    <w:rsid w:val="00254391"/>
    <w:rsid w:val="00254BCF"/>
    <w:rsid w:val="00254EF7"/>
    <w:rsid w:val="00255C40"/>
    <w:rsid w:val="002563BF"/>
    <w:rsid w:val="00256F6A"/>
    <w:rsid w:val="002573AE"/>
    <w:rsid w:val="00257A47"/>
    <w:rsid w:val="00257B74"/>
    <w:rsid w:val="00261B1D"/>
    <w:rsid w:val="0026413B"/>
    <w:rsid w:val="002649A5"/>
    <w:rsid w:val="00265107"/>
    <w:rsid w:val="0027221C"/>
    <w:rsid w:val="00274C26"/>
    <w:rsid w:val="00275220"/>
    <w:rsid w:val="00275511"/>
    <w:rsid w:val="00275844"/>
    <w:rsid w:val="00276A47"/>
    <w:rsid w:val="00277B93"/>
    <w:rsid w:val="00277F66"/>
    <w:rsid w:val="00280475"/>
    <w:rsid w:val="00284253"/>
    <w:rsid w:val="00290A81"/>
    <w:rsid w:val="00292843"/>
    <w:rsid w:val="0029351F"/>
    <w:rsid w:val="00294E99"/>
    <w:rsid w:val="00295B6D"/>
    <w:rsid w:val="00296B16"/>
    <w:rsid w:val="002970C1"/>
    <w:rsid w:val="00297A96"/>
    <w:rsid w:val="002A181E"/>
    <w:rsid w:val="002A39A9"/>
    <w:rsid w:val="002A5C10"/>
    <w:rsid w:val="002A6E29"/>
    <w:rsid w:val="002A7590"/>
    <w:rsid w:val="002B1D15"/>
    <w:rsid w:val="002B266D"/>
    <w:rsid w:val="002B2A4F"/>
    <w:rsid w:val="002B4762"/>
    <w:rsid w:val="002C626F"/>
    <w:rsid w:val="002C73AD"/>
    <w:rsid w:val="002D3DBB"/>
    <w:rsid w:val="002D7423"/>
    <w:rsid w:val="002D7E1F"/>
    <w:rsid w:val="002E0165"/>
    <w:rsid w:val="002E6F5A"/>
    <w:rsid w:val="002E7F7A"/>
    <w:rsid w:val="002F07D4"/>
    <w:rsid w:val="002F2934"/>
    <w:rsid w:val="002F3B37"/>
    <w:rsid w:val="002F5171"/>
    <w:rsid w:val="002F5982"/>
    <w:rsid w:val="002F653A"/>
    <w:rsid w:val="00300B33"/>
    <w:rsid w:val="00302C77"/>
    <w:rsid w:val="00303DD3"/>
    <w:rsid w:val="00305A02"/>
    <w:rsid w:val="00305DF1"/>
    <w:rsid w:val="003068E1"/>
    <w:rsid w:val="00307CE4"/>
    <w:rsid w:val="00310B80"/>
    <w:rsid w:val="0031181C"/>
    <w:rsid w:val="0031338C"/>
    <w:rsid w:val="0031384D"/>
    <w:rsid w:val="00316460"/>
    <w:rsid w:val="003215D9"/>
    <w:rsid w:val="00322213"/>
    <w:rsid w:val="00331DEA"/>
    <w:rsid w:val="003328F8"/>
    <w:rsid w:val="00332CE5"/>
    <w:rsid w:val="003366C2"/>
    <w:rsid w:val="0033676C"/>
    <w:rsid w:val="00336A0F"/>
    <w:rsid w:val="00340947"/>
    <w:rsid w:val="00345096"/>
    <w:rsid w:val="00350513"/>
    <w:rsid w:val="0035118B"/>
    <w:rsid w:val="003535F9"/>
    <w:rsid w:val="003550B4"/>
    <w:rsid w:val="00355EAD"/>
    <w:rsid w:val="00360328"/>
    <w:rsid w:val="0036180D"/>
    <w:rsid w:val="00362E39"/>
    <w:rsid w:val="003677D3"/>
    <w:rsid w:val="003707EF"/>
    <w:rsid w:val="00372F79"/>
    <w:rsid w:val="0037561E"/>
    <w:rsid w:val="0038200B"/>
    <w:rsid w:val="00383683"/>
    <w:rsid w:val="003850A3"/>
    <w:rsid w:val="00385817"/>
    <w:rsid w:val="0039158B"/>
    <w:rsid w:val="00391B6C"/>
    <w:rsid w:val="00392FC9"/>
    <w:rsid w:val="00395347"/>
    <w:rsid w:val="00397EB5"/>
    <w:rsid w:val="003A10C4"/>
    <w:rsid w:val="003B0FCF"/>
    <w:rsid w:val="003B1562"/>
    <w:rsid w:val="003B3604"/>
    <w:rsid w:val="003B407D"/>
    <w:rsid w:val="003C01DB"/>
    <w:rsid w:val="003C05C9"/>
    <w:rsid w:val="003C153F"/>
    <w:rsid w:val="003C4821"/>
    <w:rsid w:val="003C4C50"/>
    <w:rsid w:val="003C58AC"/>
    <w:rsid w:val="003C6507"/>
    <w:rsid w:val="003D05D5"/>
    <w:rsid w:val="003D2606"/>
    <w:rsid w:val="003D40DD"/>
    <w:rsid w:val="003D5593"/>
    <w:rsid w:val="003D5BA3"/>
    <w:rsid w:val="003D6CC2"/>
    <w:rsid w:val="003D7B0C"/>
    <w:rsid w:val="003E095F"/>
    <w:rsid w:val="003E16A4"/>
    <w:rsid w:val="003E4206"/>
    <w:rsid w:val="003E4926"/>
    <w:rsid w:val="003E7881"/>
    <w:rsid w:val="003F1650"/>
    <w:rsid w:val="003F2DE0"/>
    <w:rsid w:val="003F7301"/>
    <w:rsid w:val="003F7B0F"/>
    <w:rsid w:val="00401108"/>
    <w:rsid w:val="00401EF2"/>
    <w:rsid w:val="00406766"/>
    <w:rsid w:val="004076AF"/>
    <w:rsid w:val="0041057D"/>
    <w:rsid w:val="004129C6"/>
    <w:rsid w:val="00415273"/>
    <w:rsid w:val="004209C9"/>
    <w:rsid w:val="00420ECE"/>
    <w:rsid w:val="0042397D"/>
    <w:rsid w:val="004316DD"/>
    <w:rsid w:val="0043671B"/>
    <w:rsid w:val="00436DA7"/>
    <w:rsid w:val="00437637"/>
    <w:rsid w:val="00442B22"/>
    <w:rsid w:val="00443477"/>
    <w:rsid w:val="004445BE"/>
    <w:rsid w:val="00446892"/>
    <w:rsid w:val="004469EC"/>
    <w:rsid w:val="00446DA4"/>
    <w:rsid w:val="004512A9"/>
    <w:rsid w:val="00451307"/>
    <w:rsid w:val="00457D70"/>
    <w:rsid w:val="00460ADA"/>
    <w:rsid w:val="00461B77"/>
    <w:rsid w:val="00461C9C"/>
    <w:rsid w:val="00464144"/>
    <w:rsid w:val="00465375"/>
    <w:rsid w:val="00465467"/>
    <w:rsid w:val="004755EC"/>
    <w:rsid w:val="00480C4A"/>
    <w:rsid w:val="00481ABA"/>
    <w:rsid w:val="00482517"/>
    <w:rsid w:val="004825A1"/>
    <w:rsid w:val="00487062"/>
    <w:rsid w:val="00490703"/>
    <w:rsid w:val="0049190F"/>
    <w:rsid w:val="00494197"/>
    <w:rsid w:val="00495183"/>
    <w:rsid w:val="00496DC0"/>
    <w:rsid w:val="00497137"/>
    <w:rsid w:val="004A02F2"/>
    <w:rsid w:val="004A03CD"/>
    <w:rsid w:val="004A56E6"/>
    <w:rsid w:val="004B0986"/>
    <w:rsid w:val="004B15A0"/>
    <w:rsid w:val="004B22E9"/>
    <w:rsid w:val="004B270A"/>
    <w:rsid w:val="004B2815"/>
    <w:rsid w:val="004B695F"/>
    <w:rsid w:val="004C17F0"/>
    <w:rsid w:val="004C37F0"/>
    <w:rsid w:val="004C3B9E"/>
    <w:rsid w:val="004C6282"/>
    <w:rsid w:val="004C6FD3"/>
    <w:rsid w:val="004C7BE7"/>
    <w:rsid w:val="004D17F3"/>
    <w:rsid w:val="004D2662"/>
    <w:rsid w:val="004D2747"/>
    <w:rsid w:val="004D67FF"/>
    <w:rsid w:val="004D7460"/>
    <w:rsid w:val="004E0122"/>
    <w:rsid w:val="004E4692"/>
    <w:rsid w:val="004E5B68"/>
    <w:rsid w:val="004E77FE"/>
    <w:rsid w:val="004F048D"/>
    <w:rsid w:val="004F07D4"/>
    <w:rsid w:val="004F1C52"/>
    <w:rsid w:val="004F3B6F"/>
    <w:rsid w:val="004F5368"/>
    <w:rsid w:val="004F6C71"/>
    <w:rsid w:val="00502148"/>
    <w:rsid w:val="005027B4"/>
    <w:rsid w:val="00502833"/>
    <w:rsid w:val="0050412C"/>
    <w:rsid w:val="0050569E"/>
    <w:rsid w:val="00506D10"/>
    <w:rsid w:val="005103F9"/>
    <w:rsid w:val="00510D3D"/>
    <w:rsid w:val="005120AE"/>
    <w:rsid w:val="00512203"/>
    <w:rsid w:val="005157CC"/>
    <w:rsid w:val="00517981"/>
    <w:rsid w:val="00520F59"/>
    <w:rsid w:val="00525724"/>
    <w:rsid w:val="00525BA7"/>
    <w:rsid w:val="00525DE1"/>
    <w:rsid w:val="0052613C"/>
    <w:rsid w:val="0052634C"/>
    <w:rsid w:val="00534B82"/>
    <w:rsid w:val="00534F6E"/>
    <w:rsid w:val="00537FD8"/>
    <w:rsid w:val="00543655"/>
    <w:rsid w:val="00544783"/>
    <w:rsid w:val="00544BA1"/>
    <w:rsid w:val="00550045"/>
    <w:rsid w:val="005506A4"/>
    <w:rsid w:val="00550883"/>
    <w:rsid w:val="005530DB"/>
    <w:rsid w:val="0055438E"/>
    <w:rsid w:val="00555611"/>
    <w:rsid w:val="00555FFA"/>
    <w:rsid w:val="00563084"/>
    <w:rsid w:val="005642C5"/>
    <w:rsid w:val="00566355"/>
    <w:rsid w:val="00567B32"/>
    <w:rsid w:val="00567CE0"/>
    <w:rsid w:val="00567D23"/>
    <w:rsid w:val="0057129E"/>
    <w:rsid w:val="00572F1D"/>
    <w:rsid w:val="00573FC5"/>
    <w:rsid w:val="00574FB1"/>
    <w:rsid w:val="00582C12"/>
    <w:rsid w:val="00583E7B"/>
    <w:rsid w:val="0058500D"/>
    <w:rsid w:val="005877E7"/>
    <w:rsid w:val="005913C9"/>
    <w:rsid w:val="00593F48"/>
    <w:rsid w:val="0059500C"/>
    <w:rsid w:val="005A2402"/>
    <w:rsid w:val="005A37F7"/>
    <w:rsid w:val="005A38AF"/>
    <w:rsid w:val="005A491C"/>
    <w:rsid w:val="005A7BC8"/>
    <w:rsid w:val="005B09B2"/>
    <w:rsid w:val="005B0E0E"/>
    <w:rsid w:val="005B1F86"/>
    <w:rsid w:val="005B5B78"/>
    <w:rsid w:val="005B642A"/>
    <w:rsid w:val="005B72C5"/>
    <w:rsid w:val="005C01E9"/>
    <w:rsid w:val="005C0648"/>
    <w:rsid w:val="005C2AD1"/>
    <w:rsid w:val="005C3D9F"/>
    <w:rsid w:val="005C428C"/>
    <w:rsid w:val="005C6EDC"/>
    <w:rsid w:val="005C7216"/>
    <w:rsid w:val="005D0017"/>
    <w:rsid w:val="005D4ACF"/>
    <w:rsid w:val="005E099E"/>
    <w:rsid w:val="005E2125"/>
    <w:rsid w:val="005E280A"/>
    <w:rsid w:val="005E325C"/>
    <w:rsid w:val="005E453B"/>
    <w:rsid w:val="005E5FC4"/>
    <w:rsid w:val="005E6DF7"/>
    <w:rsid w:val="005F02B5"/>
    <w:rsid w:val="005F206B"/>
    <w:rsid w:val="005F4B5D"/>
    <w:rsid w:val="005F5B61"/>
    <w:rsid w:val="00601B63"/>
    <w:rsid w:val="00610BC3"/>
    <w:rsid w:val="00611878"/>
    <w:rsid w:val="00611C31"/>
    <w:rsid w:val="00612A7D"/>
    <w:rsid w:val="00613AAF"/>
    <w:rsid w:val="0061473B"/>
    <w:rsid w:val="00615035"/>
    <w:rsid w:val="00616EB7"/>
    <w:rsid w:val="00617858"/>
    <w:rsid w:val="00620352"/>
    <w:rsid w:val="00621D84"/>
    <w:rsid w:val="006234B1"/>
    <w:rsid w:val="00623973"/>
    <w:rsid w:val="006270FD"/>
    <w:rsid w:val="006278D2"/>
    <w:rsid w:val="0063235D"/>
    <w:rsid w:val="006331CE"/>
    <w:rsid w:val="00633756"/>
    <w:rsid w:val="00637D68"/>
    <w:rsid w:val="006527AE"/>
    <w:rsid w:val="00652FD3"/>
    <w:rsid w:val="00660FC3"/>
    <w:rsid w:val="00663402"/>
    <w:rsid w:val="00664012"/>
    <w:rsid w:val="0066463A"/>
    <w:rsid w:val="00664A02"/>
    <w:rsid w:val="00664D65"/>
    <w:rsid w:val="006664F7"/>
    <w:rsid w:val="00666E54"/>
    <w:rsid w:val="00670E48"/>
    <w:rsid w:val="0067328A"/>
    <w:rsid w:val="00675590"/>
    <w:rsid w:val="00675733"/>
    <w:rsid w:val="0067732D"/>
    <w:rsid w:val="00681912"/>
    <w:rsid w:val="00682350"/>
    <w:rsid w:val="006823D7"/>
    <w:rsid w:val="00684058"/>
    <w:rsid w:val="00684B3C"/>
    <w:rsid w:val="006858BF"/>
    <w:rsid w:val="0068659C"/>
    <w:rsid w:val="00687664"/>
    <w:rsid w:val="00687A76"/>
    <w:rsid w:val="00693153"/>
    <w:rsid w:val="00693CBB"/>
    <w:rsid w:val="00693ECA"/>
    <w:rsid w:val="00693FBA"/>
    <w:rsid w:val="0069718C"/>
    <w:rsid w:val="006A0262"/>
    <w:rsid w:val="006A2413"/>
    <w:rsid w:val="006A4475"/>
    <w:rsid w:val="006B258B"/>
    <w:rsid w:val="006B2C7C"/>
    <w:rsid w:val="006B7C46"/>
    <w:rsid w:val="006C0417"/>
    <w:rsid w:val="006C144E"/>
    <w:rsid w:val="006C2BD7"/>
    <w:rsid w:val="006C31E9"/>
    <w:rsid w:val="006D3288"/>
    <w:rsid w:val="006D3659"/>
    <w:rsid w:val="006D51E2"/>
    <w:rsid w:val="006D7A05"/>
    <w:rsid w:val="006E155E"/>
    <w:rsid w:val="006E227C"/>
    <w:rsid w:val="006E5DF2"/>
    <w:rsid w:val="006E600C"/>
    <w:rsid w:val="006E6D9A"/>
    <w:rsid w:val="006E7574"/>
    <w:rsid w:val="007016A4"/>
    <w:rsid w:val="00701F30"/>
    <w:rsid w:val="00705563"/>
    <w:rsid w:val="007115C0"/>
    <w:rsid w:val="00713515"/>
    <w:rsid w:val="00717F2B"/>
    <w:rsid w:val="00720A14"/>
    <w:rsid w:val="00723523"/>
    <w:rsid w:val="00723723"/>
    <w:rsid w:val="00723DF8"/>
    <w:rsid w:val="007274A2"/>
    <w:rsid w:val="007327CD"/>
    <w:rsid w:val="00734097"/>
    <w:rsid w:val="00737BA9"/>
    <w:rsid w:val="0074431C"/>
    <w:rsid w:val="00746971"/>
    <w:rsid w:val="00750344"/>
    <w:rsid w:val="00751A77"/>
    <w:rsid w:val="00752317"/>
    <w:rsid w:val="0075306C"/>
    <w:rsid w:val="00753341"/>
    <w:rsid w:val="0076114D"/>
    <w:rsid w:val="00762824"/>
    <w:rsid w:val="00764EF5"/>
    <w:rsid w:val="00771384"/>
    <w:rsid w:val="00775893"/>
    <w:rsid w:val="00776878"/>
    <w:rsid w:val="00776CA1"/>
    <w:rsid w:val="00780137"/>
    <w:rsid w:val="00780C2D"/>
    <w:rsid w:val="00781AD7"/>
    <w:rsid w:val="00783650"/>
    <w:rsid w:val="00783D95"/>
    <w:rsid w:val="00783E72"/>
    <w:rsid w:val="00787209"/>
    <w:rsid w:val="00787928"/>
    <w:rsid w:val="00791952"/>
    <w:rsid w:val="007948D0"/>
    <w:rsid w:val="0079516B"/>
    <w:rsid w:val="007959A8"/>
    <w:rsid w:val="007A0D9F"/>
    <w:rsid w:val="007A29E6"/>
    <w:rsid w:val="007A2B72"/>
    <w:rsid w:val="007A2E89"/>
    <w:rsid w:val="007A5850"/>
    <w:rsid w:val="007A6109"/>
    <w:rsid w:val="007B1BEF"/>
    <w:rsid w:val="007B332A"/>
    <w:rsid w:val="007B3D08"/>
    <w:rsid w:val="007B3F2D"/>
    <w:rsid w:val="007B401F"/>
    <w:rsid w:val="007B5A3B"/>
    <w:rsid w:val="007C5ABD"/>
    <w:rsid w:val="007C5F5B"/>
    <w:rsid w:val="007C6E99"/>
    <w:rsid w:val="007D35BF"/>
    <w:rsid w:val="007D38A9"/>
    <w:rsid w:val="007D52EA"/>
    <w:rsid w:val="007D7EE8"/>
    <w:rsid w:val="007E0752"/>
    <w:rsid w:val="007E26E7"/>
    <w:rsid w:val="007E27FF"/>
    <w:rsid w:val="007E5B05"/>
    <w:rsid w:val="007E66FE"/>
    <w:rsid w:val="007E7F6B"/>
    <w:rsid w:val="007E7F7A"/>
    <w:rsid w:val="007F334C"/>
    <w:rsid w:val="007F3558"/>
    <w:rsid w:val="007F4F7F"/>
    <w:rsid w:val="00800F5A"/>
    <w:rsid w:val="00801FB4"/>
    <w:rsid w:val="008026B7"/>
    <w:rsid w:val="00804461"/>
    <w:rsid w:val="008102F4"/>
    <w:rsid w:val="00810591"/>
    <w:rsid w:val="0081688C"/>
    <w:rsid w:val="00816E89"/>
    <w:rsid w:val="00817A26"/>
    <w:rsid w:val="00817B09"/>
    <w:rsid w:val="00820399"/>
    <w:rsid w:val="00821E66"/>
    <w:rsid w:val="008230EC"/>
    <w:rsid w:val="008320FF"/>
    <w:rsid w:val="00836E47"/>
    <w:rsid w:val="008403B1"/>
    <w:rsid w:val="00840608"/>
    <w:rsid w:val="00841990"/>
    <w:rsid w:val="00844AB9"/>
    <w:rsid w:val="0085008E"/>
    <w:rsid w:val="008541FC"/>
    <w:rsid w:val="008556B5"/>
    <w:rsid w:val="00855873"/>
    <w:rsid w:val="00855CE4"/>
    <w:rsid w:val="00857FB3"/>
    <w:rsid w:val="008633EC"/>
    <w:rsid w:val="00863A11"/>
    <w:rsid w:val="00864726"/>
    <w:rsid w:val="008672B4"/>
    <w:rsid w:val="00871984"/>
    <w:rsid w:val="00871E53"/>
    <w:rsid w:val="00881F90"/>
    <w:rsid w:val="00882111"/>
    <w:rsid w:val="0088347F"/>
    <w:rsid w:val="00885065"/>
    <w:rsid w:val="00891B90"/>
    <w:rsid w:val="00892749"/>
    <w:rsid w:val="00894F34"/>
    <w:rsid w:val="008A4659"/>
    <w:rsid w:val="008A4775"/>
    <w:rsid w:val="008A5939"/>
    <w:rsid w:val="008B1C58"/>
    <w:rsid w:val="008B2776"/>
    <w:rsid w:val="008B5DBC"/>
    <w:rsid w:val="008C043A"/>
    <w:rsid w:val="008C128B"/>
    <w:rsid w:val="008C136E"/>
    <w:rsid w:val="008C2CF8"/>
    <w:rsid w:val="008C3AD5"/>
    <w:rsid w:val="008D17F2"/>
    <w:rsid w:val="008D2C47"/>
    <w:rsid w:val="008D5271"/>
    <w:rsid w:val="008D66A3"/>
    <w:rsid w:val="008E4038"/>
    <w:rsid w:val="008E518B"/>
    <w:rsid w:val="008E74B7"/>
    <w:rsid w:val="008E7BDE"/>
    <w:rsid w:val="008F3820"/>
    <w:rsid w:val="008F58FF"/>
    <w:rsid w:val="00907BAC"/>
    <w:rsid w:val="00910F11"/>
    <w:rsid w:val="009130CE"/>
    <w:rsid w:val="00914927"/>
    <w:rsid w:val="009167A5"/>
    <w:rsid w:val="00916A4B"/>
    <w:rsid w:val="00920932"/>
    <w:rsid w:val="00923BC2"/>
    <w:rsid w:val="00925C3F"/>
    <w:rsid w:val="00927BBD"/>
    <w:rsid w:val="00927DFC"/>
    <w:rsid w:val="0093032C"/>
    <w:rsid w:val="00933656"/>
    <w:rsid w:val="00934737"/>
    <w:rsid w:val="00936577"/>
    <w:rsid w:val="009373E9"/>
    <w:rsid w:val="009435C4"/>
    <w:rsid w:val="00945E6C"/>
    <w:rsid w:val="0094679C"/>
    <w:rsid w:val="00946C15"/>
    <w:rsid w:val="00946DD0"/>
    <w:rsid w:val="00950FA8"/>
    <w:rsid w:val="00951BF9"/>
    <w:rsid w:val="009527B0"/>
    <w:rsid w:val="0095310F"/>
    <w:rsid w:val="0095493D"/>
    <w:rsid w:val="00955FE2"/>
    <w:rsid w:val="00960A1B"/>
    <w:rsid w:val="00960FD1"/>
    <w:rsid w:val="00965005"/>
    <w:rsid w:val="00966636"/>
    <w:rsid w:val="009666BC"/>
    <w:rsid w:val="0096678D"/>
    <w:rsid w:val="0096722A"/>
    <w:rsid w:val="00967BD0"/>
    <w:rsid w:val="00967DDF"/>
    <w:rsid w:val="0097117C"/>
    <w:rsid w:val="0097120C"/>
    <w:rsid w:val="009724E1"/>
    <w:rsid w:val="0097302F"/>
    <w:rsid w:val="00973075"/>
    <w:rsid w:val="009746D2"/>
    <w:rsid w:val="00975AF6"/>
    <w:rsid w:val="00980AF7"/>
    <w:rsid w:val="00983A3D"/>
    <w:rsid w:val="00986F09"/>
    <w:rsid w:val="009873E6"/>
    <w:rsid w:val="00993DE1"/>
    <w:rsid w:val="00995641"/>
    <w:rsid w:val="0099655C"/>
    <w:rsid w:val="00996EB7"/>
    <w:rsid w:val="00997CF1"/>
    <w:rsid w:val="009A0F29"/>
    <w:rsid w:val="009A405B"/>
    <w:rsid w:val="009B004F"/>
    <w:rsid w:val="009B2081"/>
    <w:rsid w:val="009B2F68"/>
    <w:rsid w:val="009B4C1E"/>
    <w:rsid w:val="009B7E29"/>
    <w:rsid w:val="009C4561"/>
    <w:rsid w:val="009C5FE1"/>
    <w:rsid w:val="009D2C3D"/>
    <w:rsid w:val="009D3FCE"/>
    <w:rsid w:val="009D485A"/>
    <w:rsid w:val="009D6389"/>
    <w:rsid w:val="009E4049"/>
    <w:rsid w:val="009E51C6"/>
    <w:rsid w:val="009F2070"/>
    <w:rsid w:val="009F2496"/>
    <w:rsid w:val="009F2767"/>
    <w:rsid w:val="009F35FA"/>
    <w:rsid w:val="009F5479"/>
    <w:rsid w:val="009F63C3"/>
    <w:rsid w:val="00A00C5C"/>
    <w:rsid w:val="00A01B9C"/>
    <w:rsid w:val="00A03059"/>
    <w:rsid w:val="00A04468"/>
    <w:rsid w:val="00A06A9D"/>
    <w:rsid w:val="00A072D3"/>
    <w:rsid w:val="00A1306E"/>
    <w:rsid w:val="00A13834"/>
    <w:rsid w:val="00A14695"/>
    <w:rsid w:val="00A172F0"/>
    <w:rsid w:val="00A230E1"/>
    <w:rsid w:val="00A24530"/>
    <w:rsid w:val="00A25206"/>
    <w:rsid w:val="00A25264"/>
    <w:rsid w:val="00A304EE"/>
    <w:rsid w:val="00A30FF9"/>
    <w:rsid w:val="00A334D9"/>
    <w:rsid w:val="00A4031D"/>
    <w:rsid w:val="00A413B5"/>
    <w:rsid w:val="00A4208A"/>
    <w:rsid w:val="00A43155"/>
    <w:rsid w:val="00A5204E"/>
    <w:rsid w:val="00A52248"/>
    <w:rsid w:val="00A530C3"/>
    <w:rsid w:val="00A55E18"/>
    <w:rsid w:val="00A5744F"/>
    <w:rsid w:val="00A577D4"/>
    <w:rsid w:val="00A60D96"/>
    <w:rsid w:val="00A62117"/>
    <w:rsid w:val="00A628CC"/>
    <w:rsid w:val="00A65F4F"/>
    <w:rsid w:val="00A666F1"/>
    <w:rsid w:val="00A66F47"/>
    <w:rsid w:val="00A702CC"/>
    <w:rsid w:val="00A70946"/>
    <w:rsid w:val="00A74A56"/>
    <w:rsid w:val="00A755E9"/>
    <w:rsid w:val="00A760F0"/>
    <w:rsid w:val="00A80BF8"/>
    <w:rsid w:val="00A8644E"/>
    <w:rsid w:val="00A904CC"/>
    <w:rsid w:val="00A90B7B"/>
    <w:rsid w:val="00A90E47"/>
    <w:rsid w:val="00A91A7F"/>
    <w:rsid w:val="00A91D29"/>
    <w:rsid w:val="00A93B09"/>
    <w:rsid w:val="00A93D67"/>
    <w:rsid w:val="00AA0451"/>
    <w:rsid w:val="00AA2EA5"/>
    <w:rsid w:val="00AA30F8"/>
    <w:rsid w:val="00AA5B3A"/>
    <w:rsid w:val="00AB03BD"/>
    <w:rsid w:val="00AB0BE8"/>
    <w:rsid w:val="00AB1511"/>
    <w:rsid w:val="00AB3CEC"/>
    <w:rsid w:val="00AC5278"/>
    <w:rsid w:val="00AC67D9"/>
    <w:rsid w:val="00AC708D"/>
    <w:rsid w:val="00AD179C"/>
    <w:rsid w:val="00AD49CC"/>
    <w:rsid w:val="00AD5A2F"/>
    <w:rsid w:val="00AE037F"/>
    <w:rsid w:val="00AE16BC"/>
    <w:rsid w:val="00AE35BE"/>
    <w:rsid w:val="00AE436D"/>
    <w:rsid w:val="00AE5017"/>
    <w:rsid w:val="00AE73DB"/>
    <w:rsid w:val="00AF4E7F"/>
    <w:rsid w:val="00AF627A"/>
    <w:rsid w:val="00AF6F49"/>
    <w:rsid w:val="00B01653"/>
    <w:rsid w:val="00B0301B"/>
    <w:rsid w:val="00B056AB"/>
    <w:rsid w:val="00B07061"/>
    <w:rsid w:val="00B0769C"/>
    <w:rsid w:val="00B12337"/>
    <w:rsid w:val="00B145DB"/>
    <w:rsid w:val="00B15183"/>
    <w:rsid w:val="00B16269"/>
    <w:rsid w:val="00B1752E"/>
    <w:rsid w:val="00B17F0D"/>
    <w:rsid w:val="00B208C5"/>
    <w:rsid w:val="00B219B0"/>
    <w:rsid w:val="00B23785"/>
    <w:rsid w:val="00B304CE"/>
    <w:rsid w:val="00B31A7B"/>
    <w:rsid w:val="00B31EC1"/>
    <w:rsid w:val="00B3279D"/>
    <w:rsid w:val="00B3283A"/>
    <w:rsid w:val="00B37AEC"/>
    <w:rsid w:val="00B415C2"/>
    <w:rsid w:val="00B43123"/>
    <w:rsid w:val="00B431DD"/>
    <w:rsid w:val="00B43BE2"/>
    <w:rsid w:val="00B43DC3"/>
    <w:rsid w:val="00B43FE8"/>
    <w:rsid w:val="00B440D2"/>
    <w:rsid w:val="00B448B8"/>
    <w:rsid w:val="00B452C9"/>
    <w:rsid w:val="00B459AD"/>
    <w:rsid w:val="00B56EC9"/>
    <w:rsid w:val="00B633B0"/>
    <w:rsid w:val="00B638B2"/>
    <w:rsid w:val="00B63EC7"/>
    <w:rsid w:val="00B64405"/>
    <w:rsid w:val="00B652B2"/>
    <w:rsid w:val="00B67DA2"/>
    <w:rsid w:val="00B72958"/>
    <w:rsid w:val="00B75420"/>
    <w:rsid w:val="00B761E2"/>
    <w:rsid w:val="00B76C4A"/>
    <w:rsid w:val="00B81AFB"/>
    <w:rsid w:val="00B82DA5"/>
    <w:rsid w:val="00B834E4"/>
    <w:rsid w:val="00B83A95"/>
    <w:rsid w:val="00B85463"/>
    <w:rsid w:val="00B85EF7"/>
    <w:rsid w:val="00B875ED"/>
    <w:rsid w:val="00B9072F"/>
    <w:rsid w:val="00B93068"/>
    <w:rsid w:val="00B9740D"/>
    <w:rsid w:val="00B97B74"/>
    <w:rsid w:val="00B97D1E"/>
    <w:rsid w:val="00BA1E78"/>
    <w:rsid w:val="00BA37A1"/>
    <w:rsid w:val="00BA3825"/>
    <w:rsid w:val="00BA4BBE"/>
    <w:rsid w:val="00BB0277"/>
    <w:rsid w:val="00BB1A12"/>
    <w:rsid w:val="00BC12FE"/>
    <w:rsid w:val="00BC1FA0"/>
    <w:rsid w:val="00BC5B36"/>
    <w:rsid w:val="00BC6027"/>
    <w:rsid w:val="00BD2147"/>
    <w:rsid w:val="00BD26E9"/>
    <w:rsid w:val="00BD6222"/>
    <w:rsid w:val="00BD7CA8"/>
    <w:rsid w:val="00BE094A"/>
    <w:rsid w:val="00BE0FFA"/>
    <w:rsid w:val="00BE1311"/>
    <w:rsid w:val="00BE41E9"/>
    <w:rsid w:val="00BE6A3D"/>
    <w:rsid w:val="00BE73D8"/>
    <w:rsid w:val="00BF32AB"/>
    <w:rsid w:val="00BF376A"/>
    <w:rsid w:val="00BF59C1"/>
    <w:rsid w:val="00BF6674"/>
    <w:rsid w:val="00BF6E0B"/>
    <w:rsid w:val="00C03347"/>
    <w:rsid w:val="00C0386E"/>
    <w:rsid w:val="00C03CC9"/>
    <w:rsid w:val="00C03D54"/>
    <w:rsid w:val="00C04798"/>
    <w:rsid w:val="00C1279A"/>
    <w:rsid w:val="00C139FB"/>
    <w:rsid w:val="00C13AA5"/>
    <w:rsid w:val="00C2383E"/>
    <w:rsid w:val="00C26D72"/>
    <w:rsid w:val="00C31541"/>
    <w:rsid w:val="00C3760F"/>
    <w:rsid w:val="00C403E6"/>
    <w:rsid w:val="00C40EB1"/>
    <w:rsid w:val="00C431B8"/>
    <w:rsid w:val="00C44DA5"/>
    <w:rsid w:val="00C45D77"/>
    <w:rsid w:val="00C46981"/>
    <w:rsid w:val="00C47C7B"/>
    <w:rsid w:val="00C50FA5"/>
    <w:rsid w:val="00C52949"/>
    <w:rsid w:val="00C60B6A"/>
    <w:rsid w:val="00C62859"/>
    <w:rsid w:val="00C64DF1"/>
    <w:rsid w:val="00C66CD7"/>
    <w:rsid w:val="00C71D3E"/>
    <w:rsid w:val="00C732BB"/>
    <w:rsid w:val="00C735E6"/>
    <w:rsid w:val="00C750AB"/>
    <w:rsid w:val="00C759D1"/>
    <w:rsid w:val="00C77234"/>
    <w:rsid w:val="00C77A2A"/>
    <w:rsid w:val="00C83AEB"/>
    <w:rsid w:val="00C844A3"/>
    <w:rsid w:val="00C867E2"/>
    <w:rsid w:val="00C91639"/>
    <w:rsid w:val="00C92CE0"/>
    <w:rsid w:val="00C961BC"/>
    <w:rsid w:val="00CA104B"/>
    <w:rsid w:val="00CA1306"/>
    <w:rsid w:val="00CA1813"/>
    <w:rsid w:val="00CA1F6E"/>
    <w:rsid w:val="00CA2934"/>
    <w:rsid w:val="00CA393A"/>
    <w:rsid w:val="00CA4F3B"/>
    <w:rsid w:val="00CB2886"/>
    <w:rsid w:val="00CB2B3F"/>
    <w:rsid w:val="00CB318A"/>
    <w:rsid w:val="00CB5760"/>
    <w:rsid w:val="00CB7AF5"/>
    <w:rsid w:val="00CC60AD"/>
    <w:rsid w:val="00CC7214"/>
    <w:rsid w:val="00CD1705"/>
    <w:rsid w:val="00CD4319"/>
    <w:rsid w:val="00CE100E"/>
    <w:rsid w:val="00CE3C7C"/>
    <w:rsid w:val="00CE4532"/>
    <w:rsid w:val="00CF11DB"/>
    <w:rsid w:val="00CF11F6"/>
    <w:rsid w:val="00CF37B7"/>
    <w:rsid w:val="00CF5AC3"/>
    <w:rsid w:val="00CF6522"/>
    <w:rsid w:val="00CF78A0"/>
    <w:rsid w:val="00D009B3"/>
    <w:rsid w:val="00D027C9"/>
    <w:rsid w:val="00D0759F"/>
    <w:rsid w:val="00D10874"/>
    <w:rsid w:val="00D11CA0"/>
    <w:rsid w:val="00D21EA9"/>
    <w:rsid w:val="00D22075"/>
    <w:rsid w:val="00D23522"/>
    <w:rsid w:val="00D23F96"/>
    <w:rsid w:val="00D241F0"/>
    <w:rsid w:val="00D309D6"/>
    <w:rsid w:val="00D30D12"/>
    <w:rsid w:val="00D3210E"/>
    <w:rsid w:val="00D32D84"/>
    <w:rsid w:val="00D32EE2"/>
    <w:rsid w:val="00D365AC"/>
    <w:rsid w:val="00D40600"/>
    <w:rsid w:val="00D40A7E"/>
    <w:rsid w:val="00D41EAA"/>
    <w:rsid w:val="00D4533D"/>
    <w:rsid w:val="00D4706D"/>
    <w:rsid w:val="00D50E26"/>
    <w:rsid w:val="00D52BF0"/>
    <w:rsid w:val="00D63304"/>
    <w:rsid w:val="00D645E4"/>
    <w:rsid w:val="00D66BBB"/>
    <w:rsid w:val="00D67431"/>
    <w:rsid w:val="00D70E31"/>
    <w:rsid w:val="00D7542D"/>
    <w:rsid w:val="00D820F0"/>
    <w:rsid w:val="00D82F71"/>
    <w:rsid w:val="00D86678"/>
    <w:rsid w:val="00D9162D"/>
    <w:rsid w:val="00D920D4"/>
    <w:rsid w:val="00D927A3"/>
    <w:rsid w:val="00D92A80"/>
    <w:rsid w:val="00D9695E"/>
    <w:rsid w:val="00D96F52"/>
    <w:rsid w:val="00D97F20"/>
    <w:rsid w:val="00DA2F97"/>
    <w:rsid w:val="00DA3DCB"/>
    <w:rsid w:val="00DA521C"/>
    <w:rsid w:val="00DA54C1"/>
    <w:rsid w:val="00DB0BA9"/>
    <w:rsid w:val="00DB1523"/>
    <w:rsid w:val="00DB1DA5"/>
    <w:rsid w:val="00DB2003"/>
    <w:rsid w:val="00DB6622"/>
    <w:rsid w:val="00DC2984"/>
    <w:rsid w:val="00DC6371"/>
    <w:rsid w:val="00DC6C52"/>
    <w:rsid w:val="00DD21CD"/>
    <w:rsid w:val="00DE15F3"/>
    <w:rsid w:val="00DE3703"/>
    <w:rsid w:val="00DE693B"/>
    <w:rsid w:val="00DE78CF"/>
    <w:rsid w:val="00DF7BB0"/>
    <w:rsid w:val="00DF7E85"/>
    <w:rsid w:val="00E0102E"/>
    <w:rsid w:val="00E03935"/>
    <w:rsid w:val="00E0481B"/>
    <w:rsid w:val="00E10A40"/>
    <w:rsid w:val="00E13863"/>
    <w:rsid w:val="00E15985"/>
    <w:rsid w:val="00E167CE"/>
    <w:rsid w:val="00E211FB"/>
    <w:rsid w:val="00E32EBE"/>
    <w:rsid w:val="00E33A56"/>
    <w:rsid w:val="00E34466"/>
    <w:rsid w:val="00E344F0"/>
    <w:rsid w:val="00E34FCC"/>
    <w:rsid w:val="00E3601E"/>
    <w:rsid w:val="00E36F3E"/>
    <w:rsid w:val="00E405B1"/>
    <w:rsid w:val="00E415EC"/>
    <w:rsid w:val="00E42AB9"/>
    <w:rsid w:val="00E44311"/>
    <w:rsid w:val="00E44DD9"/>
    <w:rsid w:val="00E45FD1"/>
    <w:rsid w:val="00E5006C"/>
    <w:rsid w:val="00E50C0C"/>
    <w:rsid w:val="00E517B6"/>
    <w:rsid w:val="00E517C1"/>
    <w:rsid w:val="00E52C1B"/>
    <w:rsid w:val="00E5359A"/>
    <w:rsid w:val="00E5443C"/>
    <w:rsid w:val="00E56D56"/>
    <w:rsid w:val="00E57E3F"/>
    <w:rsid w:val="00E600AD"/>
    <w:rsid w:val="00E62368"/>
    <w:rsid w:val="00E62F15"/>
    <w:rsid w:val="00E63E11"/>
    <w:rsid w:val="00E65030"/>
    <w:rsid w:val="00E666AF"/>
    <w:rsid w:val="00E67297"/>
    <w:rsid w:val="00E704AC"/>
    <w:rsid w:val="00E70D5E"/>
    <w:rsid w:val="00E71367"/>
    <w:rsid w:val="00E7264B"/>
    <w:rsid w:val="00E744BD"/>
    <w:rsid w:val="00E75644"/>
    <w:rsid w:val="00E76794"/>
    <w:rsid w:val="00E81AB4"/>
    <w:rsid w:val="00E831A9"/>
    <w:rsid w:val="00E87F8E"/>
    <w:rsid w:val="00E90013"/>
    <w:rsid w:val="00E92A54"/>
    <w:rsid w:val="00E94B55"/>
    <w:rsid w:val="00E960B7"/>
    <w:rsid w:val="00EA0989"/>
    <w:rsid w:val="00EA306A"/>
    <w:rsid w:val="00EA530F"/>
    <w:rsid w:val="00EA5D10"/>
    <w:rsid w:val="00EB197E"/>
    <w:rsid w:val="00EB219B"/>
    <w:rsid w:val="00EB3ABF"/>
    <w:rsid w:val="00EB3B96"/>
    <w:rsid w:val="00EB6006"/>
    <w:rsid w:val="00EC20FB"/>
    <w:rsid w:val="00EC44E2"/>
    <w:rsid w:val="00EC5843"/>
    <w:rsid w:val="00EC6308"/>
    <w:rsid w:val="00EC6FF2"/>
    <w:rsid w:val="00EC779D"/>
    <w:rsid w:val="00ED071D"/>
    <w:rsid w:val="00ED0877"/>
    <w:rsid w:val="00ED2672"/>
    <w:rsid w:val="00ED5182"/>
    <w:rsid w:val="00ED5591"/>
    <w:rsid w:val="00ED5789"/>
    <w:rsid w:val="00ED5CA7"/>
    <w:rsid w:val="00ED730C"/>
    <w:rsid w:val="00EE335A"/>
    <w:rsid w:val="00EE3B7D"/>
    <w:rsid w:val="00EE4E43"/>
    <w:rsid w:val="00EE4F33"/>
    <w:rsid w:val="00EF2075"/>
    <w:rsid w:val="00EF662D"/>
    <w:rsid w:val="00F00521"/>
    <w:rsid w:val="00F008A6"/>
    <w:rsid w:val="00F0275B"/>
    <w:rsid w:val="00F030A2"/>
    <w:rsid w:val="00F04C27"/>
    <w:rsid w:val="00F053C6"/>
    <w:rsid w:val="00F07F51"/>
    <w:rsid w:val="00F10107"/>
    <w:rsid w:val="00F106DE"/>
    <w:rsid w:val="00F10ED3"/>
    <w:rsid w:val="00F14BAA"/>
    <w:rsid w:val="00F14F06"/>
    <w:rsid w:val="00F17403"/>
    <w:rsid w:val="00F20468"/>
    <w:rsid w:val="00F21724"/>
    <w:rsid w:val="00F22A0C"/>
    <w:rsid w:val="00F23954"/>
    <w:rsid w:val="00F30B3A"/>
    <w:rsid w:val="00F319A9"/>
    <w:rsid w:val="00F32BF9"/>
    <w:rsid w:val="00F410C5"/>
    <w:rsid w:val="00F45934"/>
    <w:rsid w:val="00F45A2F"/>
    <w:rsid w:val="00F45CF1"/>
    <w:rsid w:val="00F47445"/>
    <w:rsid w:val="00F5140A"/>
    <w:rsid w:val="00F51B8B"/>
    <w:rsid w:val="00F52384"/>
    <w:rsid w:val="00F52F11"/>
    <w:rsid w:val="00F54295"/>
    <w:rsid w:val="00F54952"/>
    <w:rsid w:val="00F55EC4"/>
    <w:rsid w:val="00F568B7"/>
    <w:rsid w:val="00F636CA"/>
    <w:rsid w:val="00F64887"/>
    <w:rsid w:val="00F65C26"/>
    <w:rsid w:val="00F701A4"/>
    <w:rsid w:val="00F705DA"/>
    <w:rsid w:val="00F70702"/>
    <w:rsid w:val="00F72640"/>
    <w:rsid w:val="00F73330"/>
    <w:rsid w:val="00F75D00"/>
    <w:rsid w:val="00F76F35"/>
    <w:rsid w:val="00F8287B"/>
    <w:rsid w:val="00F87C80"/>
    <w:rsid w:val="00F912FC"/>
    <w:rsid w:val="00F92510"/>
    <w:rsid w:val="00F93BEB"/>
    <w:rsid w:val="00F94A07"/>
    <w:rsid w:val="00FA1B6D"/>
    <w:rsid w:val="00FA3C21"/>
    <w:rsid w:val="00FA4141"/>
    <w:rsid w:val="00FA52F4"/>
    <w:rsid w:val="00FA54ED"/>
    <w:rsid w:val="00FA6516"/>
    <w:rsid w:val="00FA7C79"/>
    <w:rsid w:val="00FB111E"/>
    <w:rsid w:val="00FB2A7D"/>
    <w:rsid w:val="00FB2DE8"/>
    <w:rsid w:val="00FB43D6"/>
    <w:rsid w:val="00FB481D"/>
    <w:rsid w:val="00FB6584"/>
    <w:rsid w:val="00FC2EC1"/>
    <w:rsid w:val="00FC515B"/>
    <w:rsid w:val="00FC7B52"/>
    <w:rsid w:val="00FD0D92"/>
    <w:rsid w:val="00FD41E7"/>
    <w:rsid w:val="00FD5B85"/>
    <w:rsid w:val="00FD5F3E"/>
    <w:rsid w:val="00FE0DB7"/>
    <w:rsid w:val="00FE19C3"/>
    <w:rsid w:val="00FE20CB"/>
    <w:rsid w:val="00FE2EB7"/>
    <w:rsid w:val="00FE3AFC"/>
    <w:rsid w:val="00FE69C3"/>
    <w:rsid w:val="00FF02A8"/>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A23ED2"/>
  <w15:docId w15:val="{DB848E5A-C82C-42D0-8090-2FFF978D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i/>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left="720"/>
      <w:jc w:val="center"/>
      <w:outlineLvl w:val="2"/>
    </w:pPr>
    <w:rPr>
      <w:rFonts w:ascii="Arial" w:hAnsi="Arial"/>
      <w:b/>
    </w:rPr>
  </w:style>
  <w:style w:type="paragraph" w:styleId="Heading4">
    <w:name w:val="heading 4"/>
    <w:basedOn w:val="Normal"/>
    <w:next w:val="Normal"/>
    <w:qFormat/>
    <w:pPr>
      <w:keepNext/>
      <w:jc w:val="center"/>
      <w:outlineLvl w:val="3"/>
    </w:pPr>
    <w:rPr>
      <w:rFonts w:ascii="Arial" w:hAnsi="Arial"/>
      <w:b/>
      <w:i/>
      <w:sz w:val="24"/>
    </w:rPr>
  </w:style>
  <w:style w:type="paragraph" w:styleId="Heading5">
    <w:name w:val="heading 5"/>
    <w:basedOn w:val="Normal"/>
    <w:next w:val="Normal"/>
    <w:qFormat/>
    <w:pPr>
      <w:keepNext/>
      <w:ind w:left="1350" w:hanging="990"/>
      <w:jc w:val="center"/>
      <w:outlineLvl w:val="4"/>
    </w:pPr>
    <w:rPr>
      <w:rFonts w:ascii="Arial" w:hAnsi="Arial"/>
      <w:b/>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outlineLvl w:val="6"/>
    </w:pPr>
    <w:rPr>
      <w:rFonts w:ascii="Arial" w:hAnsi="Arial"/>
      <w:b/>
      <w:sz w:val="24"/>
    </w:rPr>
  </w:style>
  <w:style w:type="paragraph" w:styleId="Heading8">
    <w:name w:val="heading 8"/>
    <w:basedOn w:val="Normal"/>
    <w:next w:val="Normal"/>
    <w:qFormat/>
    <w:pPr>
      <w:keepNext/>
      <w:ind w:left="1440" w:hanging="1440"/>
      <w:jc w:val="center"/>
      <w:outlineLvl w:val="7"/>
    </w:pPr>
    <w:rPr>
      <w:rFonts w:ascii="Arial Rounded MT Bold" w:hAnsi="Arial Rounded MT Bold"/>
      <w:b/>
      <w:sz w:val="24"/>
    </w:rPr>
  </w:style>
  <w:style w:type="paragraph" w:styleId="Heading9">
    <w:name w:val="heading 9"/>
    <w:basedOn w:val="Normal"/>
    <w:next w:val="Normal"/>
    <w:qFormat/>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4"/>
    </w:rPr>
  </w:style>
  <w:style w:type="paragraph" w:styleId="BodyText">
    <w:name w:val="Body Text"/>
    <w:basedOn w:val="Normal"/>
    <w:rPr>
      <w:rFonts w:ascii="Arial" w:hAnsi="Arial"/>
      <w:sz w:val="24"/>
    </w:rPr>
  </w:style>
  <w:style w:type="paragraph" w:styleId="BodyTextIndent">
    <w:name w:val="Body Text Indent"/>
    <w:basedOn w:val="Normal"/>
    <w:pPr>
      <w:ind w:left="810" w:hanging="450"/>
    </w:pPr>
    <w:rPr>
      <w:rFonts w:ascii="Arial" w:hAnsi="Arial"/>
      <w:sz w:val="24"/>
    </w:rPr>
  </w:style>
  <w:style w:type="character" w:styleId="Hyperlink">
    <w:name w:val="Hyperlink"/>
    <w:rPr>
      <w:color w:val="0000FF"/>
      <w:u w:val="single"/>
    </w:rPr>
  </w:style>
  <w:style w:type="paragraph" w:styleId="BodyTextIndent2">
    <w:name w:val="Body Text Indent 2"/>
    <w:basedOn w:val="Normal"/>
    <w:pPr>
      <w:ind w:left="720"/>
    </w:pPr>
    <w:rPr>
      <w:rFonts w:ascii="Arial" w:hAnsi="Arial"/>
      <w:b/>
    </w:rPr>
  </w:style>
  <w:style w:type="paragraph" w:styleId="BodyTextIndent3">
    <w:name w:val="Body Text Indent 3"/>
    <w:basedOn w:val="Normal"/>
    <w:pPr>
      <w:ind w:left="360" w:hanging="360"/>
    </w:pPr>
    <w:rPr>
      <w:rFonts w:ascii="Arial" w:hAnsi="Arial"/>
      <w:sz w:val="24"/>
    </w:rPr>
  </w:style>
  <w:style w:type="paragraph" w:styleId="Subtitle">
    <w:name w:val="Subtitle"/>
    <w:basedOn w:val="Normal"/>
    <w:qFormat/>
    <w:pPr>
      <w:jc w:val="center"/>
    </w:pPr>
    <w:rPr>
      <w:rFonts w:ascii="Arial" w:hAnsi="Arial"/>
      <w:b/>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rPr>
      <w:rFonts w:ascii="Arial" w:hAnsi="Arial"/>
      <w:b/>
    </w:rPr>
  </w:style>
  <w:style w:type="character" w:styleId="FollowedHyperlink">
    <w:name w:val="FollowedHyperlink"/>
    <w:rPr>
      <w:color w:val="800080"/>
      <w:u w:val="single"/>
    </w:rPr>
  </w:style>
  <w:style w:type="table" w:styleId="TableGrid">
    <w:name w:val="Table Grid"/>
    <w:basedOn w:val="TableNormal"/>
    <w:rsid w:val="00A0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97EB5"/>
    <w:pPr>
      <w:shd w:val="clear" w:color="auto" w:fill="000080"/>
    </w:pPr>
    <w:rPr>
      <w:rFonts w:ascii="Tahoma" w:hAnsi="Tahoma" w:cs="Tahoma"/>
    </w:rPr>
  </w:style>
  <w:style w:type="character" w:customStyle="1" w:styleId="FooterChar">
    <w:name w:val="Footer Char"/>
    <w:basedOn w:val="DefaultParagraphFont"/>
    <w:link w:val="Footer"/>
    <w:uiPriority w:val="99"/>
    <w:rsid w:val="004C37F0"/>
  </w:style>
  <w:style w:type="paragraph" w:styleId="ListParagraph">
    <w:name w:val="List Paragraph"/>
    <w:basedOn w:val="Normal"/>
    <w:uiPriority w:val="34"/>
    <w:qFormat/>
    <w:rsid w:val="00E57E3F"/>
    <w:pPr>
      <w:ind w:left="720"/>
    </w:pPr>
    <w:rPr>
      <w:sz w:val="24"/>
    </w:rPr>
  </w:style>
  <w:style w:type="paragraph" w:styleId="BalloonText">
    <w:name w:val="Balloon Text"/>
    <w:basedOn w:val="Normal"/>
    <w:link w:val="BalloonTextChar"/>
    <w:uiPriority w:val="99"/>
    <w:semiHidden/>
    <w:unhideWhenUsed/>
    <w:rsid w:val="00D41EAA"/>
    <w:rPr>
      <w:rFonts w:ascii="Tahoma" w:hAnsi="Tahoma" w:cs="Tahoma"/>
      <w:sz w:val="16"/>
      <w:szCs w:val="16"/>
    </w:rPr>
  </w:style>
  <w:style w:type="character" w:customStyle="1" w:styleId="BalloonTextChar">
    <w:name w:val="Balloon Text Char"/>
    <w:link w:val="BalloonText"/>
    <w:uiPriority w:val="99"/>
    <w:semiHidden/>
    <w:rsid w:val="00D41EAA"/>
    <w:rPr>
      <w:rFonts w:ascii="Tahoma" w:hAnsi="Tahoma" w:cs="Tahoma"/>
      <w:sz w:val="16"/>
      <w:szCs w:val="16"/>
    </w:rPr>
  </w:style>
  <w:style w:type="character" w:styleId="Strong">
    <w:name w:val="Strong"/>
    <w:uiPriority w:val="22"/>
    <w:qFormat/>
    <w:rsid w:val="00CB318A"/>
    <w:rPr>
      <w:b/>
      <w:bCs/>
    </w:rPr>
  </w:style>
  <w:style w:type="character" w:customStyle="1" w:styleId="apple-converted-space">
    <w:name w:val="apple-converted-space"/>
    <w:rsid w:val="00CB318A"/>
  </w:style>
  <w:style w:type="paragraph" w:styleId="NoSpacing">
    <w:name w:val="No Spacing"/>
    <w:uiPriority w:val="1"/>
    <w:qFormat/>
    <w:rsid w:val="00CB318A"/>
    <w:rPr>
      <w:rFonts w:ascii="Calibri" w:eastAsia="Calibri" w:hAnsi="Calibri"/>
      <w:sz w:val="22"/>
      <w:szCs w:val="22"/>
    </w:rPr>
  </w:style>
  <w:style w:type="paragraph" w:styleId="FootnoteText">
    <w:name w:val="footnote text"/>
    <w:basedOn w:val="Normal"/>
    <w:link w:val="FootnoteTextChar"/>
    <w:uiPriority w:val="99"/>
    <w:unhideWhenUsed/>
    <w:rsid w:val="00737BA9"/>
    <w:rPr>
      <w:rFonts w:ascii="Arial" w:eastAsia="Calibri" w:hAnsi="Arial"/>
    </w:rPr>
  </w:style>
  <w:style w:type="character" w:customStyle="1" w:styleId="FootnoteTextChar">
    <w:name w:val="Footnote Text Char"/>
    <w:basedOn w:val="DefaultParagraphFont"/>
    <w:link w:val="FootnoteText"/>
    <w:uiPriority w:val="99"/>
    <w:rsid w:val="00737BA9"/>
    <w:rPr>
      <w:rFonts w:ascii="Arial" w:eastAsia="Calibri" w:hAnsi="Arial"/>
    </w:rPr>
  </w:style>
  <w:style w:type="character" w:styleId="FootnoteReference">
    <w:name w:val="footnote reference"/>
    <w:uiPriority w:val="99"/>
    <w:unhideWhenUsed/>
    <w:rsid w:val="00737BA9"/>
    <w:rPr>
      <w:rFonts w:ascii="Times New Roman" w:hAnsi="Times New Roman" w:cs="Times New Roman" w:hint="default"/>
      <w:vertAlign w:val="superscript"/>
    </w:rPr>
  </w:style>
  <w:style w:type="character" w:customStyle="1" w:styleId="HeaderChar">
    <w:name w:val="Header Char"/>
    <w:link w:val="Header"/>
    <w:uiPriority w:val="99"/>
    <w:locked/>
    <w:rsid w:val="00C6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9709">
      <w:bodyDiv w:val="1"/>
      <w:marLeft w:val="0"/>
      <w:marRight w:val="0"/>
      <w:marTop w:val="0"/>
      <w:marBottom w:val="0"/>
      <w:divBdr>
        <w:top w:val="none" w:sz="0" w:space="0" w:color="auto"/>
        <w:left w:val="none" w:sz="0" w:space="0" w:color="auto"/>
        <w:bottom w:val="none" w:sz="0" w:space="0" w:color="auto"/>
        <w:right w:val="none" w:sz="0" w:space="0" w:color="auto"/>
      </w:divBdr>
    </w:div>
    <w:div w:id="283342962">
      <w:bodyDiv w:val="1"/>
      <w:marLeft w:val="0"/>
      <w:marRight w:val="0"/>
      <w:marTop w:val="0"/>
      <w:marBottom w:val="0"/>
      <w:divBdr>
        <w:top w:val="none" w:sz="0" w:space="0" w:color="auto"/>
        <w:left w:val="none" w:sz="0" w:space="0" w:color="auto"/>
        <w:bottom w:val="none" w:sz="0" w:space="0" w:color="auto"/>
        <w:right w:val="none" w:sz="0" w:space="0" w:color="auto"/>
      </w:divBdr>
    </w:div>
    <w:div w:id="668482402">
      <w:bodyDiv w:val="1"/>
      <w:marLeft w:val="0"/>
      <w:marRight w:val="0"/>
      <w:marTop w:val="0"/>
      <w:marBottom w:val="0"/>
      <w:divBdr>
        <w:top w:val="none" w:sz="0" w:space="0" w:color="auto"/>
        <w:left w:val="none" w:sz="0" w:space="0" w:color="auto"/>
        <w:bottom w:val="none" w:sz="0" w:space="0" w:color="auto"/>
        <w:right w:val="none" w:sz="0" w:space="0" w:color="auto"/>
      </w:divBdr>
    </w:div>
    <w:div w:id="1228567210">
      <w:bodyDiv w:val="1"/>
      <w:marLeft w:val="0"/>
      <w:marRight w:val="0"/>
      <w:marTop w:val="0"/>
      <w:marBottom w:val="0"/>
      <w:divBdr>
        <w:top w:val="none" w:sz="0" w:space="0" w:color="auto"/>
        <w:left w:val="none" w:sz="0" w:space="0" w:color="auto"/>
        <w:bottom w:val="none" w:sz="0" w:space="0" w:color="auto"/>
        <w:right w:val="none" w:sz="0" w:space="0" w:color="auto"/>
      </w:divBdr>
    </w:div>
    <w:div w:id="1637107066">
      <w:bodyDiv w:val="1"/>
      <w:marLeft w:val="0"/>
      <w:marRight w:val="0"/>
      <w:marTop w:val="0"/>
      <w:marBottom w:val="0"/>
      <w:divBdr>
        <w:top w:val="none" w:sz="0" w:space="0" w:color="auto"/>
        <w:left w:val="none" w:sz="0" w:space="0" w:color="auto"/>
        <w:bottom w:val="none" w:sz="0" w:space="0" w:color="auto"/>
        <w:right w:val="none" w:sz="0" w:space="0" w:color="auto"/>
      </w:divBdr>
    </w:div>
    <w:div w:id="17669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hyperlink" Target="http://www.dataqualitycampaign.org/" TargetMode="External"/><Relationship Id="rId39" Type="http://schemas.openxmlformats.org/officeDocument/2006/relationships/hyperlink" Target="http://ececompsat.org/" TargetMode="External"/><Relationship Id="rId21" Type="http://schemas.openxmlformats.org/officeDocument/2006/relationships/hyperlink" Target="http://csefel.vanderbilt.edu/resources/states.html" TargetMode="External"/><Relationship Id="rId34" Type="http://schemas.openxmlformats.org/officeDocument/2006/relationships/hyperlink" Target="http://www.fns.usda.gov/cacfp" TargetMode="External"/><Relationship Id="rId42" Type="http://schemas.openxmlformats.org/officeDocument/2006/relationships/hyperlink" Target="http://mccormickcenter.nl.edu/program-evaluation/program-administration-scale-pa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diagramLayout" Target="diagrams/layout1.xml"/><Relationship Id="rId29" Type="http://schemas.openxmlformats.org/officeDocument/2006/relationships/hyperlink" Target="http://www.cde.ca.gov/sp/cd/re/cddpublications.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cde.ca.gov/sp/cd/re/documents/psenglearnersed2.pdf" TargetMode="External"/><Relationship Id="rId32" Type="http://schemas.openxmlformats.org/officeDocument/2006/relationships/hyperlink" Target="http://www.cde.ca.gov/sp/cd/re/documents/itguidelines.pdf" TargetMode="External"/><Relationship Id="rId37" Type="http://schemas.openxmlformats.org/officeDocument/2006/relationships/hyperlink" Target="http://www.childdevelopment.org/cs/cdtc/print/htdocs/services_cap.htm" TargetMode="External"/><Relationship Id="rId40" Type="http://schemas.openxmlformats.org/officeDocument/2006/relationships/hyperlink" Target="http://www.ersi.info/index.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www.cde.ca.gov/sp/cd/re/cddpublications.asp" TargetMode="External"/><Relationship Id="rId28" Type="http://schemas.openxmlformats.org/officeDocument/2006/relationships/hyperlink" Target="http://www.cainclusion.org/teachingpyramid/trainingmodules.html" TargetMode="External"/><Relationship Id="rId36" Type="http://schemas.openxmlformats.org/officeDocument/2006/relationships/hyperlink" Target="http://www.pitc.org/pub/pitc_docs/home.csp"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hyperlink" Target="http://www.cde.ca.gov/sp/cd/re/cddpublications.asp" TargetMode="External"/><Relationship Id="rId44" Type="http://schemas.openxmlformats.org/officeDocument/2006/relationships/hyperlink" Target="http://icfs.org/pdf/FiveProtectiveFactors.pdf" TargetMode="External"/><Relationship Id="rId4" Type="http://schemas.openxmlformats.org/officeDocument/2006/relationships/webSettings" Target="webSettings.xml"/><Relationship Id="rId9" Type="http://schemas.openxmlformats.org/officeDocument/2006/relationships/hyperlink" Target="mailto:sgarcia@tcsos.us"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agesandstages.com/" TargetMode="External"/><Relationship Id="rId30" Type="http://schemas.openxmlformats.org/officeDocument/2006/relationships/hyperlink" Target="http://agesandstages.com/asq-products/asqse/" TargetMode="External"/><Relationship Id="rId35" Type="http://schemas.openxmlformats.org/officeDocument/2006/relationships/hyperlink" Target="http://www.teachstone.com/the-class-system/" TargetMode="External"/><Relationship Id="rId43" Type="http://schemas.openxmlformats.org/officeDocument/2006/relationships/hyperlink" Target="http://eclkc.ohs.acf.hhs.gov/hslc/grants/monitoring/fy-2014-pdfs/fy-2014-ohs-monitoring-protocol.pdf" TargetMode="External"/><Relationship Id="rId8" Type="http://schemas.openxmlformats.org/officeDocument/2006/relationships/hyperlink" Target="http://www.First5Tuolumne.org"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hyperlink" Target="http://desiredresults.us/index.htm" TargetMode="External"/><Relationship Id="rId33" Type="http://schemas.openxmlformats.org/officeDocument/2006/relationships/hyperlink" Target="http://www.cde.ca.gov/sp/cd/re/cddpublications.asp" TargetMode="External"/><Relationship Id="rId38" Type="http://schemas.openxmlformats.org/officeDocument/2006/relationships/hyperlink" Target="http://www.cde.ca.gov/sp/cd/re/ececomps.asp" TargetMode="External"/><Relationship Id="rId46" Type="http://schemas.openxmlformats.org/officeDocument/2006/relationships/theme" Target="theme/theme1.xml"/><Relationship Id="rId20" Type="http://schemas.openxmlformats.org/officeDocument/2006/relationships/hyperlink" Target="http://csefel.vanderbilt.edu/" TargetMode="External"/><Relationship Id="rId41" Type="http://schemas.openxmlformats.org/officeDocument/2006/relationships/hyperlink" Target="http://mccormickcenter.nl.edu/program-evaluation/business-administration-scale-ba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EEDB37-B21B-47C7-833F-7D848A1F642F}" type="doc">
      <dgm:prSet loTypeId="urn:microsoft.com/office/officeart/2005/8/layout/pyramid2" loCatId="pyramid" qsTypeId="urn:microsoft.com/office/officeart/2005/8/quickstyle/simple1" qsCatId="simple" csTypeId="urn:microsoft.com/office/officeart/2005/8/colors/accent1_2" csCatId="accent1" phldr="1"/>
      <dgm:spPr/>
      <dgm:t>
        <a:bodyPr/>
        <a:lstStyle/>
        <a:p>
          <a:endParaRPr lang="en-US"/>
        </a:p>
      </dgm:t>
    </dgm:pt>
    <dgm:pt modelId="{07442B05-58D7-4B5D-8B39-4BFAD84860C3}">
      <dgm:prSet phldrT="[Text]" custT="1"/>
      <dgm:spPr>
        <a:xfrm>
          <a:off x="1648835" y="204400"/>
          <a:ext cx="2042368" cy="29739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Intensive Intervention - indivdualized behavior support plans</a:t>
          </a:r>
        </a:p>
      </dgm:t>
    </dgm:pt>
    <dgm:pt modelId="{0374B654-A48B-4D46-AC34-B6F523B56473}" type="parTrans" cxnId="{928A36C6-B5C1-4555-AD5C-534AFB33D078}">
      <dgm:prSet/>
      <dgm:spPr/>
      <dgm:t>
        <a:bodyPr/>
        <a:lstStyle/>
        <a:p>
          <a:endParaRPr lang="en-US"/>
        </a:p>
      </dgm:t>
    </dgm:pt>
    <dgm:pt modelId="{B93B066C-3395-429A-8252-8145BD9842BF}" type="sibTrans" cxnId="{928A36C6-B5C1-4555-AD5C-534AFB33D078}">
      <dgm:prSet/>
      <dgm:spPr/>
      <dgm:t>
        <a:bodyPr/>
        <a:lstStyle/>
        <a:p>
          <a:endParaRPr lang="en-US"/>
        </a:p>
      </dgm:t>
    </dgm:pt>
    <dgm:pt modelId="{615BD57E-5DD2-4C5B-AE3C-5FF421BAA0BD}">
      <dgm:prSet phldrT="[Text]" custT="1"/>
      <dgm:spPr>
        <a:xfrm>
          <a:off x="1482496" y="624033"/>
          <a:ext cx="2359750" cy="51497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Targeted Supports:  Teaching social skills can have a preventative and remedial effect</a:t>
          </a:r>
        </a:p>
      </dgm:t>
    </dgm:pt>
    <dgm:pt modelId="{03540002-F732-434F-A192-666601C36FA1}" type="parTrans" cxnId="{44F0059D-5290-47CC-AC79-4D48F50FF4E6}">
      <dgm:prSet/>
      <dgm:spPr/>
      <dgm:t>
        <a:bodyPr/>
        <a:lstStyle/>
        <a:p>
          <a:endParaRPr lang="en-US"/>
        </a:p>
      </dgm:t>
    </dgm:pt>
    <dgm:pt modelId="{5117FF75-EBA6-429C-9A63-ACFB6135643E}" type="sibTrans" cxnId="{44F0059D-5290-47CC-AC79-4D48F50FF4E6}">
      <dgm:prSet/>
      <dgm:spPr/>
      <dgm:t>
        <a:bodyPr/>
        <a:lstStyle/>
        <a:p>
          <a:endParaRPr lang="en-US"/>
        </a:p>
      </dgm:t>
    </dgm:pt>
    <dgm:pt modelId="{5BA8C3E5-79AF-48F7-9263-B98677A656B1}">
      <dgm:prSet phldrT="[Text]" custT="1"/>
      <dgm:spPr>
        <a:xfrm>
          <a:off x="1066275" y="2611031"/>
          <a:ext cx="2996758" cy="46983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Effective Workforce:  Systems and policies promote and sustain the use of evidence-based practices</a:t>
          </a:r>
        </a:p>
      </dgm:t>
    </dgm:pt>
    <dgm:pt modelId="{9B7680F4-989C-41E3-86D7-C09D9968DF03}" type="parTrans" cxnId="{F6F481ED-43EC-456C-BC1F-9F25B49E8C1D}">
      <dgm:prSet/>
      <dgm:spPr/>
      <dgm:t>
        <a:bodyPr/>
        <a:lstStyle/>
        <a:p>
          <a:endParaRPr lang="en-US"/>
        </a:p>
      </dgm:t>
    </dgm:pt>
    <dgm:pt modelId="{C1C351CE-2EDD-4D57-8E89-E3EEE12F570D}" type="sibTrans" cxnId="{F6F481ED-43EC-456C-BC1F-9F25B49E8C1D}">
      <dgm:prSet/>
      <dgm:spPr/>
      <dgm:t>
        <a:bodyPr/>
        <a:lstStyle/>
        <a:p>
          <a:endParaRPr lang="en-US"/>
        </a:p>
      </dgm:t>
    </dgm:pt>
    <dgm:pt modelId="{EAAC4AAE-88CB-47B7-B7E0-923860FFC04F}">
      <dgm:prSet phldrT="[Text]" custT="1"/>
      <dgm:spPr>
        <a:xfrm>
          <a:off x="1200755" y="1853161"/>
          <a:ext cx="2770069" cy="66165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Nurturing and Responsive Adult-Child Relationships promote healthy social-emotional development</a:t>
          </a:r>
        </a:p>
      </dgm:t>
    </dgm:pt>
    <dgm:pt modelId="{D5AF8363-44D6-4A5E-8028-1809419B246C}" type="parTrans" cxnId="{819DF5AC-D05C-431A-9995-69CC6F343E4E}">
      <dgm:prSet/>
      <dgm:spPr/>
      <dgm:t>
        <a:bodyPr/>
        <a:lstStyle/>
        <a:p>
          <a:endParaRPr lang="en-US"/>
        </a:p>
      </dgm:t>
    </dgm:pt>
    <dgm:pt modelId="{0C00B753-AE75-476A-AC0C-8F9A2C104F31}" type="sibTrans" cxnId="{819DF5AC-D05C-431A-9995-69CC6F343E4E}">
      <dgm:prSet/>
      <dgm:spPr/>
      <dgm:t>
        <a:bodyPr/>
        <a:lstStyle/>
        <a:p>
          <a:endParaRPr lang="en-US"/>
        </a:p>
      </dgm:t>
    </dgm:pt>
    <dgm:pt modelId="{DD5ED28C-1F5A-4762-BAFF-D3180CDDA22D}">
      <dgm:prSet custT="1"/>
      <dgm:spPr>
        <a:xfrm>
          <a:off x="1358179" y="1233266"/>
          <a:ext cx="2562415" cy="48215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High Quality Early childhod environments promote positive outcomes.</a:t>
          </a:r>
        </a:p>
      </dgm:t>
    </dgm:pt>
    <dgm:pt modelId="{8F5B52BB-3403-49D7-B77C-C07048577BAE}" type="parTrans" cxnId="{46EE15F7-895D-4137-97EF-DB8A2BB58849}">
      <dgm:prSet/>
      <dgm:spPr/>
      <dgm:t>
        <a:bodyPr/>
        <a:lstStyle/>
        <a:p>
          <a:endParaRPr lang="en-US"/>
        </a:p>
      </dgm:t>
    </dgm:pt>
    <dgm:pt modelId="{0B08393F-8ABE-46C7-B7D0-93932D83FDAB}" type="sibTrans" cxnId="{46EE15F7-895D-4137-97EF-DB8A2BB58849}">
      <dgm:prSet/>
      <dgm:spPr/>
      <dgm:t>
        <a:bodyPr/>
        <a:lstStyle/>
        <a:p>
          <a:endParaRPr lang="en-US"/>
        </a:p>
      </dgm:t>
    </dgm:pt>
    <dgm:pt modelId="{7B512279-D56E-4F26-8E86-208146A3DE3C}" type="pres">
      <dgm:prSet presAssocID="{0EEEDB37-B21B-47C7-833F-7D848A1F642F}" presName="compositeShape" presStyleCnt="0">
        <dgm:presLayoutVars>
          <dgm:dir/>
          <dgm:resizeHandles/>
        </dgm:presLayoutVars>
      </dgm:prSet>
      <dgm:spPr/>
    </dgm:pt>
    <dgm:pt modelId="{17BDCB4D-EFEB-40EF-9DC3-6F157194E0F2}" type="pres">
      <dgm:prSet presAssocID="{0EEEDB37-B21B-47C7-833F-7D848A1F642F}" presName="pyramid" presStyleLbl="node1" presStyleIdx="0" presStyleCnt="1" custLinFactNeighborX="1192" custLinFactNeighborY="7746"/>
      <dgm:spPr>
        <a:xfrm>
          <a:off x="-51920" y="0"/>
          <a:ext cx="3197224" cy="3197224"/>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7267E0D-0EED-4ADE-B1C3-82E55F4DC0AB}" type="pres">
      <dgm:prSet presAssocID="{0EEEDB37-B21B-47C7-833F-7D848A1F642F}" presName="theList" presStyleCnt="0"/>
      <dgm:spPr/>
    </dgm:pt>
    <dgm:pt modelId="{CA83FF4F-4026-4D1E-B413-3DDE0EC44FC6}" type="pres">
      <dgm:prSet presAssocID="{07442B05-58D7-4B5D-8B39-4BFAD84860C3}" presName="aNode" presStyleLbl="fgAcc1" presStyleIdx="0" presStyleCnt="5" custScaleX="98276" custScaleY="143662" custLinFactY="-43787" custLinFactNeighborX="4053" custLinFactNeighborY="-100000">
        <dgm:presLayoutVars>
          <dgm:bulletEnabled val="1"/>
        </dgm:presLayoutVars>
      </dgm:prSet>
      <dgm:spPr>
        <a:prstGeom prst="roundRect">
          <a:avLst/>
        </a:prstGeom>
      </dgm:spPr>
    </dgm:pt>
    <dgm:pt modelId="{57B6E047-7AF8-4C81-AFC6-7B360540060D}" type="pres">
      <dgm:prSet presAssocID="{07442B05-58D7-4B5D-8B39-4BFAD84860C3}" presName="aSpace" presStyleCnt="0"/>
      <dgm:spPr/>
    </dgm:pt>
    <dgm:pt modelId="{113321AD-9417-48EE-8755-6FE58D094836}" type="pres">
      <dgm:prSet presAssocID="{615BD57E-5DD2-4C5B-AE3C-5FF421BAA0BD}" presName="aNode" presStyleLbl="fgAcc1" presStyleIdx="1" presStyleCnt="5" custScaleX="113548" custScaleY="248772" custLinFactNeighborX="3685" custLinFactNeighborY="-77883">
        <dgm:presLayoutVars>
          <dgm:bulletEnabled val="1"/>
        </dgm:presLayoutVars>
      </dgm:prSet>
      <dgm:spPr>
        <a:prstGeom prst="roundRect">
          <a:avLst/>
        </a:prstGeom>
      </dgm:spPr>
    </dgm:pt>
    <dgm:pt modelId="{BBE7AD09-1E38-4301-B8A3-AB7D01A38AA5}" type="pres">
      <dgm:prSet presAssocID="{615BD57E-5DD2-4C5B-AE3C-5FF421BAA0BD}" presName="aSpace" presStyleCnt="0"/>
      <dgm:spPr/>
    </dgm:pt>
    <dgm:pt modelId="{6230CEE5-C882-4285-A33F-FE403B901A62}" type="pres">
      <dgm:prSet presAssocID="{DD5ED28C-1F5A-4762-BAFF-D3180CDDA22D}" presName="aNode" presStyleLbl="fgAcc1" presStyleIdx="2" presStyleCnt="5" custScaleX="123300" custScaleY="232914" custLinFactY="10797" custLinFactNeighborX="2579" custLinFactNeighborY="100000">
        <dgm:presLayoutVars>
          <dgm:bulletEnabled val="1"/>
        </dgm:presLayoutVars>
      </dgm:prSet>
      <dgm:spPr>
        <a:prstGeom prst="roundRect">
          <a:avLst/>
        </a:prstGeom>
      </dgm:spPr>
    </dgm:pt>
    <dgm:pt modelId="{5EB5C2AD-6555-4765-8912-B1EBFD655BB8}" type="pres">
      <dgm:prSet presAssocID="{DD5ED28C-1F5A-4762-BAFF-D3180CDDA22D}" presName="aSpace" presStyleCnt="0"/>
      <dgm:spPr/>
    </dgm:pt>
    <dgm:pt modelId="{83646D21-B000-4FD0-A925-86996A3388A0}" type="pres">
      <dgm:prSet presAssocID="{EAAC4AAE-88CB-47B7-B7E0-923860FFC04F}" presName="aNode" presStyleLbl="fgAcc1" presStyleIdx="3" presStyleCnt="5" custScaleX="133292" custScaleY="319626" custLinFactY="64838" custLinFactNeighborY="100000">
        <dgm:presLayoutVars>
          <dgm:bulletEnabled val="1"/>
        </dgm:presLayoutVars>
      </dgm:prSet>
      <dgm:spPr>
        <a:prstGeom prst="roundRect">
          <a:avLst/>
        </a:prstGeom>
      </dgm:spPr>
    </dgm:pt>
    <dgm:pt modelId="{E69C74B0-AAA8-4389-918D-ECE5FD7780D4}" type="pres">
      <dgm:prSet presAssocID="{EAAC4AAE-88CB-47B7-B7E0-923860FFC04F}" presName="aSpace" presStyleCnt="0"/>
      <dgm:spPr/>
    </dgm:pt>
    <dgm:pt modelId="{48A4BD32-68FF-4234-98A6-1194F4D74CDE}" type="pres">
      <dgm:prSet presAssocID="{5BA8C3E5-79AF-48F7-9263-B98677A656B1}" presName="aNode" presStyleLbl="fgAcc1" presStyleIdx="4" presStyleCnt="5" custScaleX="144200" custScaleY="226966" custLinFactY="98819" custLinFactNeighborX="-1017" custLinFactNeighborY="100000">
        <dgm:presLayoutVars>
          <dgm:bulletEnabled val="1"/>
        </dgm:presLayoutVars>
      </dgm:prSet>
      <dgm:spPr>
        <a:prstGeom prst="roundRect">
          <a:avLst/>
        </a:prstGeom>
      </dgm:spPr>
    </dgm:pt>
    <dgm:pt modelId="{B0B6D320-1690-4CD2-AC3A-EE9A9D5BD4A8}" type="pres">
      <dgm:prSet presAssocID="{5BA8C3E5-79AF-48F7-9263-B98677A656B1}" presName="aSpace" presStyleCnt="0"/>
      <dgm:spPr/>
    </dgm:pt>
  </dgm:ptLst>
  <dgm:cxnLst>
    <dgm:cxn modelId="{1833C927-F236-49C2-AC0E-7E00FDDA0E11}" type="presOf" srcId="{0EEEDB37-B21B-47C7-833F-7D848A1F642F}" destId="{7B512279-D56E-4F26-8E86-208146A3DE3C}" srcOrd="0" destOrd="0" presId="urn:microsoft.com/office/officeart/2005/8/layout/pyramid2"/>
    <dgm:cxn modelId="{F157F463-C931-40A6-BF83-7642C95569D7}" type="presOf" srcId="{07442B05-58D7-4B5D-8B39-4BFAD84860C3}" destId="{CA83FF4F-4026-4D1E-B413-3DDE0EC44FC6}" srcOrd="0" destOrd="0" presId="urn:microsoft.com/office/officeart/2005/8/layout/pyramid2"/>
    <dgm:cxn modelId="{53C91F7F-28C1-477B-8B71-C303B4100173}" type="presOf" srcId="{5BA8C3E5-79AF-48F7-9263-B98677A656B1}" destId="{48A4BD32-68FF-4234-98A6-1194F4D74CDE}" srcOrd="0" destOrd="0" presId="urn:microsoft.com/office/officeart/2005/8/layout/pyramid2"/>
    <dgm:cxn modelId="{44F0059D-5290-47CC-AC79-4D48F50FF4E6}" srcId="{0EEEDB37-B21B-47C7-833F-7D848A1F642F}" destId="{615BD57E-5DD2-4C5B-AE3C-5FF421BAA0BD}" srcOrd="1" destOrd="0" parTransId="{03540002-F732-434F-A192-666601C36FA1}" sibTransId="{5117FF75-EBA6-429C-9A63-ACFB6135643E}"/>
    <dgm:cxn modelId="{819DF5AC-D05C-431A-9995-69CC6F343E4E}" srcId="{0EEEDB37-B21B-47C7-833F-7D848A1F642F}" destId="{EAAC4AAE-88CB-47B7-B7E0-923860FFC04F}" srcOrd="3" destOrd="0" parTransId="{D5AF8363-44D6-4A5E-8028-1809419B246C}" sibTransId="{0C00B753-AE75-476A-AC0C-8F9A2C104F31}"/>
    <dgm:cxn modelId="{DF0328B8-734C-49A0-BC00-9BB00F79E856}" type="presOf" srcId="{615BD57E-5DD2-4C5B-AE3C-5FF421BAA0BD}" destId="{113321AD-9417-48EE-8755-6FE58D094836}" srcOrd="0" destOrd="0" presId="urn:microsoft.com/office/officeart/2005/8/layout/pyramid2"/>
    <dgm:cxn modelId="{B9F355C4-8C6D-44A3-BBD5-097D77945F8C}" type="presOf" srcId="{EAAC4AAE-88CB-47B7-B7E0-923860FFC04F}" destId="{83646D21-B000-4FD0-A925-86996A3388A0}" srcOrd="0" destOrd="0" presId="urn:microsoft.com/office/officeart/2005/8/layout/pyramid2"/>
    <dgm:cxn modelId="{928A36C6-B5C1-4555-AD5C-534AFB33D078}" srcId="{0EEEDB37-B21B-47C7-833F-7D848A1F642F}" destId="{07442B05-58D7-4B5D-8B39-4BFAD84860C3}" srcOrd="0" destOrd="0" parTransId="{0374B654-A48B-4D46-AC34-B6F523B56473}" sibTransId="{B93B066C-3395-429A-8252-8145BD9842BF}"/>
    <dgm:cxn modelId="{F6F481ED-43EC-456C-BC1F-9F25B49E8C1D}" srcId="{0EEEDB37-B21B-47C7-833F-7D848A1F642F}" destId="{5BA8C3E5-79AF-48F7-9263-B98677A656B1}" srcOrd="4" destOrd="0" parTransId="{9B7680F4-989C-41E3-86D7-C09D9968DF03}" sibTransId="{C1C351CE-2EDD-4D57-8E89-E3EEE12F570D}"/>
    <dgm:cxn modelId="{899B6BF0-A4B8-4991-B991-E96CCA565BDA}" type="presOf" srcId="{DD5ED28C-1F5A-4762-BAFF-D3180CDDA22D}" destId="{6230CEE5-C882-4285-A33F-FE403B901A62}" srcOrd="0" destOrd="0" presId="urn:microsoft.com/office/officeart/2005/8/layout/pyramid2"/>
    <dgm:cxn modelId="{46EE15F7-895D-4137-97EF-DB8A2BB58849}" srcId="{0EEEDB37-B21B-47C7-833F-7D848A1F642F}" destId="{DD5ED28C-1F5A-4762-BAFF-D3180CDDA22D}" srcOrd="2" destOrd="0" parTransId="{8F5B52BB-3403-49D7-B77C-C07048577BAE}" sibTransId="{0B08393F-8ABE-46C7-B7D0-93932D83FDAB}"/>
    <dgm:cxn modelId="{E04B55F3-B46D-4764-9DBD-056395595E23}" type="presParOf" srcId="{7B512279-D56E-4F26-8E86-208146A3DE3C}" destId="{17BDCB4D-EFEB-40EF-9DC3-6F157194E0F2}" srcOrd="0" destOrd="0" presId="urn:microsoft.com/office/officeart/2005/8/layout/pyramid2"/>
    <dgm:cxn modelId="{A52496EA-6036-41CB-94F9-44554B5D0237}" type="presParOf" srcId="{7B512279-D56E-4F26-8E86-208146A3DE3C}" destId="{47267E0D-0EED-4ADE-B1C3-82E55F4DC0AB}" srcOrd="1" destOrd="0" presId="urn:microsoft.com/office/officeart/2005/8/layout/pyramid2"/>
    <dgm:cxn modelId="{3A9B3DA0-1997-4761-A2A2-87599CFE635E}" type="presParOf" srcId="{47267E0D-0EED-4ADE-B1C3-82E55F4DC0AB}" destId="{CA83FF4F-4026-4D1E-B413-3DDE0EC44FC6}" srcOrd="0" destOrd="0" presId="urn:microsoft.com/office/officeart/2005/8/layout/pyramid2"/>
    <dgm:cxn modelId="{93A307B1-064F-4C03-97B5-14AB5C6D504B}" type="presParOf" srcId="{47267E0D-0EED-4ADE-B1C3-82E55F4DC0AB}" destId="{57B6E047-7AF8-4C81-AFC6-7B360540060D}" srcOrd="1" destOrd="0" presId="urn:microsoft.com/office/officeart/2005/8/layout/pyramid2"/>
    <dgm:cxn modelId="{7E8AB040-DB3B-4408-AD4F-614A5D377986}" type="presParOf" srcId="{47267E0D-0EED-4ADE-B1C3-82E55F4DC0AB}" destId="{113321AD-9417-48EE-8755-6FE58D094836}" srcOrd="2" destOrd="0" presId="urn:microsoft.com/office/officeart/2005/8/layout/pyramid2"/>
    <dgm:cxn modelId="{8EBD4E62-E9BB-42D3-BDE2-B1E2F71E06ED}" type="presParOf" srcId="{47267E0D-0EED-4ADE-B1C3-82E55F4DC0AB}" destId="{BBE7AD09-1E38-4301-B8A3-AB7D01A38AA5}" srcOrd="3" destOrd="0" presId="urn:microsoft.com/office/officeart/2005/8/layout/pyramid2"/>
    <dgm:cxn modelId="{A16267E9-2B51-4550-B16B-672D094A5FEF}" type="presParOf" srcId="{47267E0D-0EED-4ADE-B1C3-82E55F4DC0AB}" destId="{6230CEE5-C882-4285-A33F-FE403B901A62}" srcOrd="4" destOrd="0" presId="urn:microsoft.com/office/officeart/2005/8/layout/pyramid2"/>
    <dgm:cxn modelId="{F721F4C7-B0F3-457A-95B8-EAB36585E580}" type="presParOf" srcId="{47267E0D-0EED-4ADE-B1C3-82E55F4DC0AB}" destId="{5EB5C2AD-6555-4765-8912-B1EBFD655BB8}" srcOrd="5" destOrd="0" presId="urn:microsoft.com/office/officeart/2005/8/layout/pyramid2"/>
    <dgm:cxn modelId="{95153BBC-624E-4A8E-B6EF-6E56E247D71A}" type="presParOf" srcId="{47267E0D-0EED-4ADE-B1C3-82E55F4DC0AB}" destId="{83646D21-B000-4FD0-A925-86996A3388A0}" srcOrd="6" destOrd="0" presId="urn:microsoft.com/office/officeart/2005/8/layout/pyramid2"/>
    <dgm:cxn modelId="{8AAB34CE-88FD-457C-B8E7-3602BD1EBB2E}" type="presParOf" srcId="{47267E0D-0EED-4ADE-B1C3-82E55F4DC0AB}" destId="{E69C74B0-AAA8-4389-918D-ECE5FD7780D4}" srcOrd="7" destOrd="0" presId="urn:microsoft.com/office/officeart/2005/8/layout/pyramid2"/>
    <dgm:cxn modelId="{A80E44D3-1081-4E2E-920D-B5D533201BE0}" type="presParOf" srcId="{47267E0D-0EED-4ADE-B1C3-82E55F4DC0AB}" destId="{48A4BD32-68FF-4234-98A6-1194F4D74CDE}" srcOrd="8" destOrd="0" presId="urn:microsoft.com/office/officeart/2005/8/layout/pyramid2"/>
    <dgm:cxn modelId="{76F5B3CC-3584-4AF7-B847-6785D5E2CF17}" type="presParOf" srcId="{47267E0D-0EED-4ADE-B1C3-82E55F4DC0AB}" destId="{B0B6D320-1690-4CD2-AC3A-EE9A9D5BD4A8}" srcOrd="9"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BDCB4D-EFEB-40EF-9DC3-6F157194E0F2}">
      <dsp:nvSpPr>
        <dsp:cNvPr id="0" name=""/>
        <dsp:cNvSpPr/>
      </dsp:nvSpPr>
      <dsp:spPr>
        <a:xfrm>
          <a:off x="-13809" y="0"/>
          <a:ext cx="3197225" cy="3197225"/>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A83FF4F-4026-4D1E-B413-3DDE0EC44FC6}">
      <dsp:nvSpPr>
        <dsp:cNvPr id="0" name=""/>
        <dsp:cNvSpPr/>
      </dsp:nvSpPr>
      <dsp:spPr>
        <a:xfrm>
          <a:off x="1648835" y="204400"/>
          <a:ext cx="2042368" cy="297391"/>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Intensive Intervention - indivdualized behavior support plans</a:t>
          </a:r>
        </a:p>
      </dsp:txBody>
      <dsp:txXfrm>
        <a:off x="1663352" y="218917"/>
        <a:ext cx="2013334" cy="268357"/>
      </dsp:txXfrm>
    </dsp:sp>
    <dsp:sp modelId="{113321AD-9417-48EE-8755-6FE58D094836}">
      <dsp:nvSpPr>
        <dsp:cNvPr id="0" name=""/>
        <dsp:cNvSpPr/>
      </dsp:nvSpPr>
      <dsp:spPr>
        <a:xfrm>
          <a:off x="1482496" y="624033"/>
          <a:ext cx="2359750" cy="514977"/>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Targeted Supports:  Teaching social skills can have a preventative and remedial effect</a:t>
          </a:r>
        </a:p>
      </dsp:txBody>
      <dsp:txXfrm>
        <a:off x="1507635" y="649172"/>
        <a:ext cx="2309472" cy="464699"/>
      </dsp:txXfrm>
    </dsp:sp>
    <dsp:sp modelId="{6230CEE5-C882-4285-A33F-FE403B901A62}">
      <dsp:nvSpPr>
        <dsp:cNvPr id="0" name=""/>
        <dsp:cNvSpPr/>
      </dsp:nvSpPr>
      <dsp:spPr>
        <a:xfrm>
          <a:off x="1358179" y="1233266"/>
          <a:ext cx="2562415" cy="48215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High Quality Early childhod environments promote positive outcomes.</a:t>
          </a:r>
        </a:p>
      </dsp:txBody>
      <dsp:txXfrm>
        <a:off x="1381716" y="1256803"/>
        <a:ext cx="2515341" cy="435076"/>
      </dsp:txXfrm>
    </dsp:sp>
    <dsp:sp modelId="{83646D21-B000-4FD0-A925-86996A3388A0}">
      <dsp:nvSpPr>
        <dsp:cNvPr id="0" name=""/>
        <dsp:cNvSpPr/>
      </dsp:nvSpPr>
      <dsp:spPr>
        <a:xfrm>
          <a:off x="1200755" y="1853161"/>
          <a:ext cx="2770069" cy="66165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Nurturing and Responsive Adult-Child Relationships promote healthy social-emotional development</a:t>
          </a:r>
        </a:p>
      </dsp:txBody>
      <dsp:txXfrm>
        <a:off x="1233054" y="1885460"/>
        <a:ext cx="2705471" cy="597052"/>
      </dsp:txXfrm>
    </dsp:sp>
    <dsp:sp modelId="{48A4BD32-68FF-4234-98A6-1194F4D74CDE}">
      <dsp:nvSpPr>
        <dsp:cNvPr id="0" name=""/>
        <dsp:cNvSpPr/>
      </dsp:nvSpPr>
      <dsp:spPr>
        <a:xfrm>
          <a:off x="1066275" y="2611031"/>
          <a:ext cx="2996758" cy="469837"/>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Effective Workforce:  Systems and policies promote and sustain the use of evidence-based practices</a:t>
          </a:r>
        </a:p>
      </dsp:txBody>
      <dsp:txXfrm>
        <a:off x="1089211" y="2633967"/>
        <a:ext cx="2950886" cy="4239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Small forms 2006</vt:lpstr>
    </vt:vector>
  </TitlesOfParts>
  <Company>Sheila Kruse Writing Services</Company>
  <LinksUpToDate>false</LinksUpToDate>
  <CharactersWithSpaces>24346</CharactersWithSpaces>
  <SharedDoc>false</SharedDoc>
  <HLinks>
    <vt:vector size="18" baseType="variant">
      <vt:variant>
        <vt:i4>1835081</vt:i4>
      </vt:variant>
      <vt:variant>
        <vt:i4>6</vt:i4>
      </vt:variant>
      <vt:variant>
        <vt:i4>0</vt:i4>
      </vt:variant>
      <vt:variant>
        <vt:i4>5</vt:i4>
      </vt:variant>
      <vt:variant>
        <vt:lpwstr>http://csefel.vanderbilt.edu/</vt:lpwstr>
      </vt:variant>
      <vt:variant>
        <vt:lpwstr/>
      </vt:variant>
      <vt:variant>
        <vt:i4>720939</vt:i4>
      </vt:variant>
      <vt:variant>
        <vt:i4>3</vt:i4>
      </vt:variant>
      <vt:variant>
        <vt:i4>0</vt:i4>
      </vt:variant>
      <vt:variant>
        <vt:i4>5</vt:i4>
      </vt:variant>
      <vt:variant>
        <vt:lpwstr>mailto:sheilakruse@sbcglobal.net</vt:lpwstr>
      </vt:variant>
      <vt:variant>
        <vt:lpwstr/>
      </vt:variant>
      <vt:variant>
        <vt:i4>65537</vt:i4>
      </vt:variant>
      <vt:variant>
        <vt:i4>0</vt:i4>
      </vt:variant>
      <vt:variant>
        <vt:i4>0</vt:i4>
      </vt:variant>
      <vt:variant>
        <vt:i4>5</vt:i4>
      </vt:variant>
      <vt:variant>
        <vt:lpws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forms 2006</dc:title>
  <dc:creator>Sheila Kruse</dc:creator>
  <cp:lastModifiedBy>Sarah Garcia</cp:lastModifiedBy>
  <cp:revision>3</cp:revision>
  <cp:lastPrinted>2014-12-02T22:14:00Z</cp:lastPrinted>
  <dcterms:created xsi:type="dcterms:W3CDTF">2022-11-14T16:36:00Z</dcterms:created>
  <dcterms:modified xsi:type="dcterms:W3CDTF">2022-11-14T17:01:00Z</dcterms:modified>
</cp:coreProperties>
</file>